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rFonts w:eastAsiaTheme="minorEastAsia"/>
          <w:b/>
          <w:sz w:val="36"/>
          <w:szCs w:val="36"/>
          <w:lang w:eastAsia="en-GB"/>
        </w:rPr>
      </w:pPr>
      <w:r w:rsidRPr="00653F5B">
        <w:rPr>
          <w:b/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80340" distR="114300" simplePos="0" relativeHeight="251659264" behindDoc="0" locked="0" layoutInCell="1" allowOverlap="1" wp14:anchorId="05450496" wp14:editId="43CDABDC">
                <wp:simplePos x="0" y="0"/>
                <wp:positionH relativeFrom="column">
                  <wp:posOffset>4511040</wp:posOffset>
                </wp:positionH>
                <wp:positionV relativeFrom="paragraph">
                  <wp:posOffset>21590</wp:posOffset>
                </wp:positionV>
                <wp:extent cx="2415540" cy="8100060"/>
                <wp:effectExtent l="0" t="0" r="3810" b="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5540" cy="810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5F65" w:rsidRPr="00C710ED" w:rsidRDefault="005F5F65" w:rsidP="005F5F65">
                            <w:pPr>
                              <w:pBdr>
                                <w:left w:val="single" w:sz="4" w:space="1" w:color="auto"/>
                              </w:pBd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710ED">
                              <w:rPr>
                                <w:b/>
                                <w:sz w:val="20"/>
                                <w:szCs w:val="20"/>
                              </w:rPr>
                              <w:t>NOTES:</w:t>
                            </w:r>
                          </w:p>
                          <w:p w:rsidR="005F5F65" w:rsidRDefault="005F5F65" w:rsidP="005F5F65">
                            <w:pPr>
                              <w:pBdr>
                                <w:left w:val="single" w:sz="4" w:space="1" w:color="auto"/>
                              </w:pBd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F5F65" w:rsidRPr="00653F5B" w:rsidRDefault="005F5F65" w:rsidP="005F5F65">
                            <w:pPr>
                              <w:pBdr>
                                <w:left w:val="single" w:sz="4" w:space="1" w:color="auto"/>
                              </w:pBd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000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5.2pt;margin-top:1.7pt;width:190.2pt;height:637.8pt;z-index:251659264;visibility:visible;mso-wrap-style:square;mso-width-percent:0;mso-height-percent:0;mso-wrap-distance-left:14.2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" stroked="f">
                <v:textbox inset="2.5mm">
                  <w:txbxContent>
                    <w:p w:rsidR="005F5F65" w:rsidRPr="00C710ED" w:rsidRDefault="005F5F65" w:rsidP="005F5F65">
                      <w:pPr>
                        <w:pBdr>
                          <w:left w:val="single" w:sz="4" w:space="1" w:color="auto"/>
                        </w:pBd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C710ED">
                        <w:rPr>
                          <w:b/>
                          <w:sz w:val="20"/>
                          <w:szCs w:val="20"/>
                        </w:rPr>
                        <w:t>NOTES:</w:t>
                      </w:r>
                    </w:p>
                    <w:p w:rsidR="005F5F65" w:rsidRDefault="005F5F65" w:rsidP="005F5F65">
                      <w:pPr>
                        <w:pBdr>
                          <w:left w:val="single" w:sz="4" w:space="1" w:color="auto"/>
                        </w:pBd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5F5F65" w:rsidRPr="00653F5B" w:rsidRDefault="005F5F65" w:rsidP="005F5F65">
                      <w:pPr>
                        <w:pBdr>
                          <w:left w:val="single" w:sz="4" w:space="1" w:color="auto"/>
                        </w:pBd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Theme="minorEastAsia"/>
          <w:b/>
          <w:sz w:val="36"/>
          <w:szCs w:val="36"/>
          <w:lang w:eastAsia="en-GB"/>
        </w:rPr>
        <w:t>Ce</w:t>
      </w:r>
      <w:r w:rsidRPr="005F58A3">
        <w:rPr>
          <w:rFonts w:eastAsiaTheme="minorEastAsia"/>
          <w:b/>
          <w:sz w:val="36"/>
          <w:szCs w:val="36"/>
          <w:lang w:eastAsia="en-GB"/>
        </w:rPr>
        <w:t xml:space="preserve">lebration Service </w:t>
      </w:r>
      <w:r>
        <w:rPr>
          <w:rFonts w:eastAsiaTheme="minorEastAsia"/>
          <w:b/>
          <w:sz w:val="28"/>
          <w:szCs w:val="28"/>
          <w:lang w:eastAsia="en-GB"/>
        </w:rPr>
        <w:t>(Draft Sermon</w:t>
      </w:r>
      <w:r w:rsidRPr="005F58A3">
        <w:rPr>
          <w:rFonts w:eastAsiaTheme="minorEastAsia"/>
          <w:b/>
          <w:sz w:val="28"/>
          <w:szCs w:val="28"/>
          <w:lang w:eastAsia="en-GB"/>
        </w:rPr>
        <w:t xml:space="preserve">) </w:t>
      </w:r>
    </w:p>
    <w:p w:rsidR="005F5F65" w:rsidRDefault="005F5F65" w:rsidP="005F5F65">
      <w:pPr>
        <w:spacing w:before="100" w:beforeAutospacing="1" w:after="100" w:afterAutospacing="1" w:line="240" w:lineRule="auto"/>
        <w:contextualSpacing/>
        <w:rPr>
          <w:i/>
          <w:sz w:val="20"/>
          <w:szCs w:val="20"/>
        </w:rPr>
      </w:pPr>
    </w:p>
    <w:p w:rsidR="005F5F65" w:rsidRDefault="005F5F65" w:rsidP="005F5F65">
      <w:pPr>
        <w:spacing w:before="100" w:beforeAutospacing="1" w:after="100" w:afterAutospacing="1" w:line="240" w:lineRule="auto"/>
        <w:contextualSpacing/>
        <w:rPr>
          <w:i/>
          <w:sz w:val="20"/>
          <w:szCs w:val="20"/>
        </w:rPr>
      </w:pPr>
      <w:r w:rsidRPr="005F58A3">
        <w:rPr>
          <w:i/>
          <w:sz w:val="20"/>
          <w:szCs w:val="20"/>
        </w:rPr>
        <w:t>N.B. Suggest showing the film “The Big Picture, Thank You</w:t>
      </w:r>
      <w:r>
        <w:rPr>
          <w:i/>
          <w:sz w:val="20"/>
          <w:szCs w:val="20"/>
        </w:rPr>
        <w:t>”</w:t>
      </w: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i/>
          <w:sz w:val="20"/>
          <w:szCs w:val="20"/>
        </w:rPr>
      </w:pPr>
      <w:r w:rsidRPr="005F58A3">
        <w:rPr>
          <w:i/>
          <w:sz w:val="20"/>
          <w:szCs w:val="20"/>
        </w:rPr>
        <w:t>(2 minutes long)</w:t>
      </w: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jc w:val="center"/>
        <w:rPr>
          <w:b/>
          <w:sz w:val="20"/>
          <w:szCs w:val="20"/>
          <w:u w:val="single"/>
        </w:rPr>
      </w:pP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b/>
          <w:sz w:val="20"/>
          <w:szCs w:val="20"/>
          <w:vertAlign w:val="subscript"/>
        </w:rPr>
      </w:pPr>
      <w:r w:rsidRPr="005F58A3">
        <w:rPr>
          <w:b/>
          <w:sz w:val="20"/>
          <w:szCs w:val="20"/>
        </w:rPr>
        <w:t>Actions speak louder than words!</w:t>
      </w: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  <w:r w:rsidRPr="005F58A3">
        <w:rPr>
          <w:sz w:val="20"/>
          <w:szCs w:val="20"/>
        </w:rPr>
        <w:t xml:space="preserve">Today’s service is a </w:t>
      </w:r>
      <w:r>
        <w:rPr>
          <w:sz w:val="20"/>
          <w:szCs w:val="20"/>
        </w:rPr>
        <w:t>c</w:t>
      </w:r>
      <w:r w:rsidRPr="005F58A3">
        <w:rPr>
          <w:sz w:val="20"/>
          <w:szCs w:val="20"/>
        </w:rPr>
        <w:t xml:space="preserve">elebration </w:t>
      </w:r>
      <w:r>
        <w:rPr>
          <w:sz w:val="20"/>
          <w:szCs w:val="20"/>
        </w:rPr>
        <w:t xml:space="preserve">service. </w:t>
      </w:r>
      <w:r w:rsidRPr="005F58A3">
        <w:rPr>
          <w:sz w:val="20"/>
          <w:szCs w:val="20"/>
        </w:rPr>
        <w:t>A celebration of what we’ve achie</w:t>
      </w:r>
      <w:r>
        <w:rPr>
          <w:sz w:val="20"/>
          <w:szCs w:val="20"/>
        </w:rPr>
        <w:t>ved in God’s name and for Him.</w:t>
      </w:r>
    </w:p>
    <w:p w:rsidR="005F5F65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  <w:vertAlign w:val="subscript"/>
        </w:rPr>
      </w:pPr>
      <w:r>
        <w:rPr>
          <w:sz w:val="20"/>
          <w:szCs w:val="20"/>
        </w:rPr>
        <w:t xml:space="preserve">Celebration is something we do to mark an achievement. </w:t>
      </w:r>
      <w:r w:rsidRPr="005F58A3">
        <w:rPr>
          <w:sz w:val="20"/>
          <w:szCs w:val="20"/>
        </w:rPr>
        <w:t>It also motivates us to carry on</w:t>
      </w:r>
      <w:r>
        <w:rPr>
          <w:sz w:val="20"/>
          <w:szCs w:val="20"/>
        </w:rPr>
        <w:t>.</w:t>
      </w:r>
      <w:r>
        <w:rPr>
          <w:sz w:val="20"/>
          <w:szCs w:val="20"/>
          <w:vertAlign w:val="subscript"/>
        </w:rPr>
        <w:t xml:space="preserve"> </w:t>
      </w:r>
      <w:r>
        <w:rPr>
          <w:sz w:val="20"/>
          <w:szCs w:val="20"/>
        </w:rPr>
        <w:t>The d</w:t>
      </w:r>
      <w:r w:rsidRPr="005F58A3">
        <w:rPr>
          <w:sz w:val="20"/>
          <w:szCs w:val="20"/>
        </w:rPr>
        <w:t xml:space="preserve">ictionary </w:t>
      </w:r>
      <w:r>
        <w:rPr>
          <w:sz w:val="20"/>
          <w:szCs w:val="20"/>
        </w:rPr>
        <w:t>defines ‘c</w:t>
      </w:r>
      <w:r w:rsidRPr="005F58A3">
        <w:rPr>
          <w:sz w:val="20"/>
          <w:szCs w:val="20"/>
        </w:rPr>
        <w:t>elebrate</w:t>
      </w:r>
      <w:r>
        <w:rPr>
          <w:sz w:val="20"/>
          <w:szCs w:val="20"/>
        </w:rPr>
        <w:t>’</w:t>
      </w:r>
      <w:r w:rsidRPr="005F58A3">
        <w:rPr>
          <w:sz w:val="20"/>
          <w:szCs w:val="20"/>
        </w:rPr>
        <w:t xml:space="preserve"> </w:t>
      </w:r>
      <w:r>
        <w:rPr>
          <w:sz w:val="20"/>
          <w:szCs w:val="20"/>
        </w:rPr>
        <w:t>as:</w:t>
      </w:r>
      <w:r w:rsidRPr="005F58A3">
        <w:rPr>
          <w:sz w:val="20"/>
          <w:szCs w:val="20"/>
        </w:rPr>
        <w:t xml:space="preserve"> </w:t>
      </w:r>
    </w:p>
    <w:p w:rsidR="005F5F65" w:rsidRPr="005F58A3" w:rsidRDefault="005F5F65" w:rsidP="005F5F65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GB"/>
        </w:rPr>
      </w:pPr>
      <w:r w:rsidRPr="005F58A3">
        <w:rPr>
          <w:rFonts w:eastAsia="Times New Roman" w:cs="Times New Roman"/>
          <w:sz w:val="20"/>
          <w:szCs w:val="20"/>
          <w:lang w:eastAsia="en-GB"/>
        </w:rPr>
        <w:t>to observe (a day) or commemorate (an event) with ceremonies or festivities:</w:t>
      </w:r>
    </w:p>
    <w:p w:rsidR="005F5F65" w:rsidRPr="005F58A3" w:rsidRDefault="005F5F65" w:rsidP="005F5F65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GB"/>
        </w:rPr>
      </w:pPr>
      <w:proofErr w:type="gramStart"/>
      <w:r w:rsidRPr="005F58A3">
        <w:rPr>
          <w:rFonts w:eastAsia="Times New Roman" w:cs="Times New Roman"/>
          <w:i/>
          <w:iCs/>
          <w:sz w:val="20"/>
          <w:szCs w:val="20"/>
          <w:lang w:eastAsia="en-GB"/>
        </w:rPr>
        <w:t>to</w:t>
      </w:r>
      <w:proofErr w:type="gramEnd"/>
      <w:r w:rsidRPr="005F58A3">
        <w:rPr>
          <w:rFonts w:eastAsia="Times New Roman" w:cs="Times New Roman"/>
          <w:i/>
          <w:iCs/>
          <w:sz w:val="20"/>
          <w:szCs w:val="20"/>
          <w:lang w:eastAsia="en-GB"/>
        </w:rPr>
        <w:t> celebrate Christmas; to celebrate the success of a new play.</w:t>
      </w:r>
    </w:p>
    <w:p w:rsidR="005F5F65" w:rsidRPr="005F58A3" w:rsidRDefault="005F5F65" w:rsidP="005F5F65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GB"/>
        </w:rPr>
      </w:pPr>
      <w:proofErr w:type="gramStart"/>
      <w:r w:rsidRPr="005F58A3">
        <w:rPr>
          <w:rFonts w:eastAsia="Times New Roman" w:cs="Times New Roman"/>
          <w:sz w:val="20"/>
          <w:szCs w:val="20"/>
          <w:lang w:eastAsia="en-GB"/>
        </w:rPr>
        <w:t>to</w:t>
      </w:r>
      <w:proofErr w:type="gramEnd"/>
      <w:r w:rsidRPr="005F58A3">
        <w:rPr>
          <w:rFonts w:eastAsia="Times New Roman" w:cs="Times New Roman"/>
          <w:sz w:val="20"/>
          <w:szCs w:val="20"/>
          <w:lang w:eastAsia="en-GB"/>
        </w:rPr>
        <w:t xml:space="preserve"> make known publicly; proclaim: </w:t>
      </w:r>
      <w:r w:rsidRPr="005F58A3">
        <w:rPr>
          <w:rFonts w:eastAsia="Times New Roman" w:cs="Times New Roman"/>
          <w:i/>
          <w:iCs/>
          <w:sz w:val="20"/>
          <w:szCs w:val="20"/>
          <w:lang w:eastAsia="en-GB"/>
        </w:rPr>
        <w:t>The newspaper celebrated the end of the war in red headlines.</w:t>
      </w:r>
      <w:r w:rsidRPr="005F58A3">
        <w:rPr>
          <w:rFonts w:eastAsia="Times New Roman" w:cs="Times New Roman"/>
          <w:sz w:val="20"/>
          <w:szCs w:val="20"/>
          <w:lang w:eastAsia="en-GB"/>
        </w:rPr>
        <w:t xml:space="preserve"> </w:t>
      </w:r>
    </w:p>
    <w:p w:rsidR="005F5F65" w:rsidRPr="00004DC2" w:rsidRDefault="005F5F65" w:rsidP="005F5F65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GB"/>
        </w:rPr>
      </w:pPr>
      <w:r w:rsidRPr="005F58A3">
        <w:rPr>
          <w:rFonts w:eastAsia="Times New Roman" w:cs="Times New Roman"/>
          <w:sz w:val="20"/>
          <w:szCs w:val="20"/>
          <w:lang w:eastAsia="en-GB"/>
        </w:rPr>
        <w:t>to praise widely or to present to widespread and favourable public</w:t>
      </w:r>
      <w:r>
        <w:rPr>
          <w:rFonts w:eastAsia="Times New Roman" w:cs="Times New Roman"/>
          <w:sz w:val="20"/>
          <w:szCs w:val="20"/>
          <w:lang w:eastAsia="en-GB"/>
        </w:rPr>
        <w:t xml:space="preserve"> </w:t>
      </w:r>
      <w:r w:rsidRPr="005F58A3">
        <w:rPr>
          <w:rFonts w:eastAsia="Times New Roman" w:cs="Times New Roman"/>
          <w:sz w:val="20"/>
          <w:szCs w:val="20"/>
          <w:lang w:eastAsia="en-GB"/>
        </w:rPr>
        <w:t>notice, as through newspapers or novels:</w:t>
      </w:r>
      <w:r w:rsidRPr="00004DC2">
        <w:rPr>
          <w:rFonts w:eastAsia="Times New Roman" w:cs="Times New Roman"/>
          <w:i/>
          <w:iCs/>
          <w:sz w:val="20"/>
          <w:szCs w:val="20"/>
          <w:lang w:eastAsia="en-GB"/>
        </w:rPr>
        <w:t>a novel celebrating the joys of </w:t>
      </w:r>
    </w:p>
    <w:p w:rsidR="005F5F65" w:rsidRPr="00004DC2" w:rsidRDefault="005F5F65" w:rsidP="005F5F65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GB"/>
        </w:rPr>
      </w:pPr>
      <w:proofErr w:type="gramStart"/>
      <w:r w:rsidRPr="00004DC2">
        <w:rPr>
          <w:rFonts w:eastAsia="Times New Roman" w:cs="Times New Roman"/>
          <w:i/>
          <w:iCs/>
          <w:sz w:val="20"/>
          <w:szCs w:val="20"/>
          <w:lang w:eastAsia="en-GB"/>
        </w:rPr>
        <w:t>marriage</w:t>
      </w:r>
      <w:proofErr w:type="gramEnd"/>
      <w:r w:rsidRPr="00004DC2">
        <w:rPr>
          <w:rFonts w:eastAsia="Times New Roman" w:cs="Times New Roman"/>
          <w:i/>
          <w:iCs/>
          <w:sz w:val="20"/>
          <w:szCs w:val="20"/>
          <w:lang w:eastAsia="en-GB"/>
        </w:rPr>
        <w:t>; the countryside celebrated in the novels of Hardy.</w:t>
      </w:r>
    </w:p>
    <w:p w:rsidR="005F5F65" w:rsidRPr="005F58A3" w:rsidRDefault="005F5F65" w:rsidP="005F5F65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GB"/>
        </w:rPr>
      </w:pPr>
      <w:r w:rsidRPr="005F58A3">
        <w:rPr>
          <w:rFonts w:eastAsia="Times New Roman" w:cs="Times New Roman"/>
          <w:sz w:val="20"/>
          <w:szCs w:val="20"/>
          <w:lang w:eastAsia="en-GB"/>
        </w:rPr>
        <w:t>to perform with appropriate rites and ceremonies; solemni</w:t>
      </w:r>
      <w:r>
        <w:rPr>
          <w:rFonts w:eastAsia="Times New Roman" w:cs="Times New Roman"/>
          <w:sz w:val="20"/>
          <w:szCs w:val="20"/>
          <w:lang w:eastAsia="en-GB"/>
        </w:rPr>
        <w:t>s</w:t>
      </w:r>
      <w:r w:rsidRPr="005F58A3">
        <w:rPr>
          <w:rFonts w:eastAsia="Times New Roman" w:cs="Times New Roman"/>
          <w:sz w:val="20"/>
          <w:szCs w:val="20"/>
          <w:lang w:eastAsia="en-GB"/>
        </w:rPr>
        <w:t>e:</w:t>
      </w:r>
    </w:p>
    <w:p w:rsidR="005F5F65" w:rsidRPr="005F58A3" w:rsidRDefault="005F5F65" w:rsidP="005F5F65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iCs/>
          <w:color w:val="979797"/>
          <w:sz w:val="20"/>
          <w:szCs w:val="20"/>
          <w:lang w:eastAsia="en-GB"/>
        </w:rPr>
      </w:pPr>
      <w:proofErr w:type="gramStart"/>
      <w:r w:rsidRPr="005F58A3">
        <w:rPr>
          <w:rFonts w:eastAsia="Times New Roman" w:cs="Times New Roman"/>
          <w:i/>
          <w:iCs/>
          <w:sz w:val="20"/>
          <w:szCs w:val="20"/>
          <w:lang w:eastAsia="en-GB"/>
        </w:rPr>
        <w:t>to</w:t>
      </w:r>
      <w:proofErr w:type="gramEnd"/>
      <w:r w:rsidRPr="005F58A3">
        <w:rPr>
          <w:rFonts w:eastAsia="Times New Roman" w:cs="Times New Roman"/>
          <w:i/>
          <w:iCs/>
          <w:sz w:val="20"/>
          <w:szCs w:val="20"/>
          <w:lang w:eastAsia="en-GB"/>
        </w:rPr>
        <w:t> celebrate a marriage</w:t>
      </w:r>
      <w:r>
        <w:rPr>
          <w:rFonts w:ascii="Verdana" w:eastAsia="Times New Roman" w:hAnsi="Verdana" w:cs="Times New Roman"/>
          <w:i/>
          <w:iCs/>
          <w:color w:val="979797"/>
          <w:sz w:val="20"/>
          <w:szCs w:val="20"/>
          <w:lang w:eastAsia="en-GB"/>
        </w:rPr>
        <w:t>.</w:t>
      </w:r>
    </w:p>
    <w:p w:rsidR="005F5F65" w:rsidRDefault="005F5F65" w:rsidP="005F5F65">
      <w:pPr>
        <w:shd w:val="clear" w:color="auto" w:fill="FFFFFF"/>
        <w:spacing w:before="100" w:beforeAutospacing="1" w:after="100" w:afterAutospacing="1" w:line="240" w:lineRule="auto"/>
        <w:contextualSpacing/>
        <w:rPr>
          <w:rFonts w:eastAsia="Times New Roman"/>
          <w:i/>
          <w:color w:val="FF0000"/>
          <w:sz w:val="20"/>
          <w:szCs w:val="20"/>
          <w:lang w:eastAsia="en-GB"/>
        </w:rPr>
      </w:pPr>
      <w:r w:rsidRPr="005F58A3">
        <w:rPr>
          <w:rFonts w:eastAsia="Times New Roman"/>
          <w:sz w:val="20"/>
          <w:szCs w:val="20"/>
          <w:lang w:eastAsia="en-GB"/>
        </w:rPr>
        <w:t xml:space="preserve">Celebrations </w:t>
      </w:r>
      <w:r>
        <w:rPr>
          <w:rFonts w:eastAsia="Times New Roman"/>
          <w:sz w:val="20"/>
          <w:szCs w:val="20"/>
          <w:lang w:eastAsia="en-GB"/>
        </w:rPr>
        <w:t xml:space="preserve">are good. </w:t>
      </w:r>
      <w:r w:rsidRPr="005F58A3">
        <w:rPr>
          <w:rFonts w:eastAsia="Times New Roman"/>
          <w:sz w:val="20"/>
          <w:szCs w:val="20"/>
          <w:lang w:eastAsia="en-GB"/>
        </w:rPr>
        <w:t xml:space="preserve">They remind </w:t>
      </w:r>
      <w:r>
        <w:rPr>
          <w:rFonts w:eastAsia="Times New Roman"/>
          <w:sz w:val="20"/>
          <w:szCs w:val="20"/>
          <w:lang w:eastAsia="en-GB"/>
        </w:rPr>
        <w:t xml:space="preserve">us </w:t>
      </w:r>
      <w:r w:rsidRPr="005F58A3">
        <w:rPr>
          <w:rFonts w:eastAsia="Times New Roman"/>
          <w:sz w:val="20"/>
          <w:szCs w:val="20"/>
          <w:lang w:eastAsia="en-GB"/>
        </w:rPr>
        <w:t>of the good things we’ve done and achieved and hopefully spur us on to even better things.</w:t>
      </w:r>
      <w:r>
        <w:rPr>
          <w:rFonts w:eastAsia="Times New Roman"/>
          <w:sz w:val="20"/>
          <w:szCs w:val="20"/>
          <w:lang w:eastAsia="en-GB"/>
        </w:rPr>
        <w:t xml:space="preserve"> </w:t>
      </w:r>
      <w:r>
        <w:rPr>
          <w:rFonts w:eastAsia="Times New Roman"/>
          <w:i/>
          <w:color w:val="FF0000"/>
          <w:sz w:val="20"/>
          <w:szCs w:val="20"/>
          <w:lang w:eastAsia="en-GB"/>
        </w:rPr>
        <w:t xml:space="preserve">(Include </w:t>
      </w:r>
      <w:r w:rsidRPr="005F58A3">
        <w:rPr>
          <w:rFonts w:eastAsia="Times New Roman"/>
          <w:i/>
          <w:color w:val="FF0000"/>
          <w:sz w:val="20"/>
          <w:szCs w:val="20"/>
          <w:lang w:eastAsia="en-GB"/>
        </w:rPr>
        <w:t>a personal story of someth</w:t>
      </w:r>
      <w:r>
        <w:rPr>
          <w:rFonts w:eastAsia="Times New Roman"/>
          <w:i/>
          <w:color w:val="FF0000"/>
          <w:sz w:val="20"/>
          <w:szCs w:val="20"/>
          <w:lang w:eastAsia="en-GB"/>
        </w:rPr>
        <w:t xml:space="preserve">ing you’ve celebrated and why. </w:t>
      </w:r>
      <w:r w:rsidRPr="005F58A3">
        <w:rPr>
          <w:rFonts w:eastAsia="Times New Roman"/>
          <w:i/>
          <w:color w:val="FF0000"/>
          <w:sz w:val="20"/>
          <w:szCs w:val="20"/>
          <w:lang w:eastAsia="en-GB"/>
        </w:rPr>
        <w:t>Make it both personal and inspirational; worthy of recalling as well as stimulating e.g. getting good results, winning, best time etc. that spurred you on to do more)</w:t>
      </w:r>
      <w:r>
        <w:rPr>
          <w:rFonts w:eastAsia="Times New Roman"/>
          <w:i/>
          <w:color w:val="FF0000"/>
          <w:sz w:val="20"/>
          <w:szCs w:val="20"/>
          <w:lang w:eastAsia="en-GB"/>
        </w:rPr>
        <w:t>.</w:t>
      </w:r>
    </w:p>
    <w:p w:rsidR="005F5F65" w:rsidRPr="00947ED7" w:rsidRDefault="005F5F65" w:rsidP="005F5F6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eastAsia="Times New Roman"/>
          <w:sz w:val="20"/>
          <w:szCs w:val="20"/>
          <w:lang w:eastAsia="en-GB"/>
        </w:rPr>
      </w:pPr>
    </w:p>
    <w:p w:rsidR="005F5F65" w:rsidRPr="005F58A3" w:rsidRDefault="005F5F65" w:rsidP="005F5F6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eastAsia="Times New Roman"/>
          <w:sz w:val="20"/>
          <w:szCs w:val="20"/>
          <w:lang w:eastAsia="en-GB"/>
        </w:rPr>
      </w:pPr>
      <w:r w:rsidRPr="005F58A3">
        <w:rPr>
          <w:rFonts w:eastAsia="Times New Roman"/>
          <w:sz w:val="20"/>
          <w:szCs w:val="20"/>
          <w:lang w:eastAsia="en-GB"/>
        </w:rPr>
        <w:t>------------------------------------------------------------------------------</w:t>
      </w:r>
      <w:r>
        <w:rPr>
          <w:rFonts w:eastAsia="Times New Roman"/>
          <w:sz w:val="20"/>
          <w:szCs w:val="20"/>
          <w:lang w:eastAsia="en-GB"/>
        </w:rPr>
        <w:t>-------------------------------</w:t>
      </w:r>
    </w:p>
    <w:p w:rsidR="005F5F65" w:rsidRPr="005F58A3" w:rsidRDefault="005F5F65" w:rsidP="005F5F6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eastAsia="Times New Roman"/>
          <w:sz w:val="20"/>
          <w:szCs w:val="20"/>
          <w:lang w:eastAsia="en-GB"/>
        </w:rPr>
      </w:pPr>
    </w:p>
    <w:p w:rsidR="005F5F65" w:rsidRPr="005F58A3" w:rsidRDefault="005F5F65" w:rsidP="005F5F6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eastAsia="Times New Roman"/>
          <w:sz w:val="20"/>
          <w:szCs w:val="20"/>
          <w:lang w:eastAsia="en-GB"/>
        </w:rPr>
      </w:pPr>
      <w:r w:rsidRPr="005F58A3">
        <w:rPr>
          <w:rFonts w:eastAsia="Times New Roman"/>
          <w:sz w:val="20"/>
          <w:szCs w:val="20"/>
          <w:lang w:eastAsia="en-GB"/>
        </w:rPr>
        <w:t>Do we all agree that our main purpose on being on Earth is to get to Heaven</w:t>
      </w:r>
      <w:r>
        <w:rPr>
          <w:rFonts w:eastAsia="Times New Roman"/>
          <w:sz w:val="20"/>
          <w:szCs w:val="20"/>
          <w:lang w:eastAsia="en-GB"/>
        </w:rPr>
        <w:t xml:space="preserve">? </w:t>
      </w:r>
      <w:r w:rsidRPr="005F58A3">
        <w:rPr>
          <w:rFonts w:eastAsia="Times New Roman"/>
          <w:sz w:val="20"/>
          <w:szCs w:val="20"/>
          <w:lang w:eastAsia="en-GB"/>
        </w:rPr>
        <w:t>Now that would be a good reason for celebration.</w:t>
      </w:r>
    </w:p>
    <w:p w:rsidR="005F5F65" w:rsidRPr="005F58A3" w:rsidRDefault="005F5F65" w:rsidP="005F5F6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eastAsia="Times New Roman"/>
          <w:sz w:val="20"/>
          <w:szCs w:val="20"/>
          <w:lang w:eastAsia="en-GB"/>
        </w:rPr>
      </w:pP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  <w:r w:rsidRPr="005F58A3">
        <w:rPr>
          <w:rFonts w:eastAsia="Times New Roman"/>
          <w:sz w:val="20"/>
          <w:szCs w:val="20"/>
          <w:lang w:eastAsia="en-GB"/>
        </w:rPr>
        <w:t xml:space="preserve">In </w:t>
      </w:r>
      <w:r w:rsidRPr="005F58A3">
        <w:rPr>
          <w:sz w:val="20"/>
          <w:szCs w:val="20"/>
        </w:rPr>
        <w:t xml:space="preserve">Luke 10:25-37 we read the parable of the Good Samaritan which tells us about helping our neighbour but it starts with a question to test Jesus v.25 </w:t>
      </w:r>
      <w:r w:rsidRPr="005F58A3">
        <w:rPr>
          <w:b/>
          <w:i/>
          <w:sz w:val="20"/>
          <w:szCs w:val="20"/>
        </w:rPr>
        <w:t>“What must I do to inherit eternal life</w:t>
      </w:r>
      <w:r>
        <w:rPr>
          <w:b/>
          <w:i/>
          <w:sz w:val="20"/>
          <w:szCs w:val="20"/>
        </w:rPr>
        <w:t>?”</w:t>
      </w:r>
      <w:r>
        <w:rPr>
          <w:sz w:val="20"/>
          <w:szCs w:val="20"/>
        </w:rPr>
        <w:t xml:space="preserve"> </w:t>
      </w:r>
      <w:r w:rsidRPr="005F58A3">
        <w:rPr>
          <w:sz w:val="20"/>
          <w:szCs w:val="20"/>
        </w:rPr>
        <w:t>What follows is the parable of the Good Samaritan and that answers the question</w:t>
      </w:r>
      <w:r>
        <w:rPr>
          <w:sz w:val="20"/>
          <w:szCs w:val="20"/>
        </w:rPr>
        <w:t>.</w:t>
      </w:r>
    </w:p>
    <w:p w:rsidR="005F5F65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  <w:r w:rsidRPr="005F58A3">
        <w:rPr>
          <w:sz w:val="20"/>
          <w:szCs w:val="20"/>
        </w:rPr>
        <w:t>Fast forward to Matthew 25: 31-46</w:t>
      </w:r>
    </w:p>
    <w:p w:rsidR="005F5F65" w:rsidRPr="006C15BE" w:rsidRDefault="005F5F65" w:rsidP="005F5F65">
      <w:pPr>
        <w:pStyle w:val="Heading3"/>
        <w:shd w:val="clear" w:color="auto" w:fill="FFFFFF"/>
        <w:contextualSpacing/>
        <w:rPr>
          <w:rFonts w:asciiTheme="minorHAnsi" w:hAnsiTheme="minorHAnsi"/>
          <w:bCs w:val="0"/>
          <w:color w:val="000000"/>
          <w:sz w:val="20"/>
          <w:szCs w:val="20"/>
        </w:rPr>
      </w:pPr>
      <w:r w:rsidRPr="006C15BE">
        <w:rPr>
          <w:rStyle w:val="text"/>
          <w:rFonts w:asciiTheme="minorHAnsi" w:hAnsiTheme="minorHAnsi"/>
          <w:bCs w:val="0"/>
          <w:color w:val="000000"/>
          <w:sz w:val="20"/>
          <w:szCs w:val="20"/>
        </w:rPr>
        <w:t>The Sheep and the Goats</w:t>
      </w:r>
    </w:p>
    <w:p w:rsidR="005F5F65" w:rsidRDefault="005F5F65" w:rsidP="005F5F65">
      <w:pPr>
        <w:pStyle w:val="NormalWeb"/>
        <w:shd w:val="clear" w:color="auto" w:fill="FFFFFF"/>
        <w:contextualSpacing/>
        <w:rPr>
          <w:rStyle w:val="woj"/>
          <w:rFonts w:asciiTheme="minorHAnsi" w:hAnsiTheme="minorHAnsi"/>
          <w:b/>
          <w:i/>
          <w:color w:val="000000"/>
          <w:sz w:val="20"/>
          <w:szCs w:val="20"/>
        </w:rPr>
      </w:pPr>
      <w:r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31 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“When the Son of Man comes</w:t>
      </w:r>
      <w:r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in his glory, and all the angels with him, he will sit on his glorious throne.</w:t>
      </w:r>
      <w:r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r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32 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All the nations will be gathered before him, and he will separate</w:t>
      </w:r>
      <w:r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the people one from another as a shepherd separates the sheep from the goats.</w:t>
      </w:r>
      <w:r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r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33 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He will put the sheep on his right and the goats on his left.</w:t>
      </w:r>
    </w:p>
    <w:p w:rsidR="005F5F65" w:rsidRDefault="005F5F65" w:rsidP="005F5F65">
      <w:pPr>
        <w:pStyle w:val="NormalWeb"/>
        <w:shd w:val="clear" w:color="auto" w:fill="FFFFFF"/>
        <w:contextualSpacing/>
        <w:rPr>
          <w:rStyle w:val="woj"/>
          <w:rFonts w:asciiTheme="minorHAnsi" w:hAnsiTheme="minorHAnsi"/>
          <w:b/>
          <w:i/>
          <w:color w:val="000000"/>
          <w:sz w:val="20"/>
          <w:szCs w:val="20"/>
        </w:rPr>
      </w:pPr>
    </w:p>
    <w:p w:rsidR="005F5F65" w:rsidRDefault="005F5F65" w:rsidP="005F5F65">
      <w:pPr>
        <w:pStyle w:val="NormalWeb"/>
        <w:shd w:val="clear" w:color="auto" w:fill="FFFFFF"/>
        <w:contextualSpacing/>
        <w:rPr>
          <w:rStyle w:val="woj"/>
          <w:rFonts w:asciiTheme="minorHAnsi" w:hAnsiTheme="minorHAnsi"/>
          <w:b/>
          <w:i/>
          <w:color w:val="000000"/>
          <w:sz w:val="20"/>
          <w:szCs w:val="20"/>
        </w:rPr>
      </w:pPr>
    </w:p>
    <w:p w:rsidR="005F5F65" w:rsidRDefault="005F5F65" w:rsidP="005F5F65">
      <w:pPr>
        <w:pStyle w:val="NormalWeb"/>
        <w:shd w:val="clear" w:color="auto" w:fill="FFFFFF"/>
        <w:contextualSpacing/>
        <w:rPr>
          <w:rStyle w:val="woj"/>
          <w:rFonts w:asciiTheme="minorHAnsi" w:hAnsiTheme="minorHAnsi"/>
          <w:b/>
          <w:i/>
          <w:color w:val="000000"/>
          <w:sz w:val="20"/>
          <w:szCs w:val="20"/>
        </w:rPr>
      </w:pPr>
    </w:p>
    <w:p w:rsidR="005F5F65" w:rsidRPr="005F58A3" w:rsidRDefault="009D4569" w:rsidP="005F5F65">
      <w:pPr>
        <w:pStyle w:val="NormalWeb"/>
        <w:shd w:val="clear" w:color="auto" w:fill="FFFFFF"/>
        <w:contextualSpacing/>
        <w:rPr>
          <w:rFonts w:asciiTheme="minorHAnsi" w:hAnsiTheme="minorHAnsi"/>
          <w:b/>
          <w:i/>
          <w:color w:val="000000"/>
          <w:sz w:val="20"/>
          <w:szCs w:val="20"/>
        </w:rPr>
      </w:pPr>
      <w:r w:rsidRPr="00653F5B">
        <w:rPr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80340" distR="114300" simplePos="0" relativeHeight="251680768" behindDoc="0" locked="0" layoutInCell="1" allowOverlap="1" wp14:anchorId="31825C59" wp14:editId="711D9054">
                <wp:simplePos x="0" y="0"/>
                <wp:positionH relativeFrom="column">
                  <wp:posOffset>4511040</wp:posOffset>
                </wp:positionH>
                <wp:positionV relativeFrom="paragraph">
                  <wp:posOffset>21590</wp:posOffset>
                </wp:positionV>
                <wp:extent cx="2415540" cy="8100060"/>
                <wp:effectExtent l="0" t="0" r="3810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5540" cy="810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569" w:rsidRPr="00C710ED" w:rsidRDefault="009D4569" w:rsidP="009D4569">
                            <w:pPr>
                              <w:pBdr>
                                <w:left w:val="single" w:sz="4" w:space="1" w:color="auto"/>
                              </w:pBd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710ED">
                              <w:rPr>
                                <w:b/>
                                <w:sz w:val="20"/>
                                <w:szCs w:val="20"/>
                              </w:rPr>
                              <w:t>NOTES:</w:t>
                            </w:r>
                          </w:p>
                          <w:p w:rsidR="009D4569" w:rsidRDefault="009D4569" w:rsidP="009D4569">
                            <w:pPr>
                              <w:pBdr>
                                <w:left w:val="single" w:sz="4" w:space="1" w:color="auto"/>
                              </w:pBd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D4569" w:rsidRPr="00653F5B" w:rsidRDefault="009D4569" w:rsidP="009D4569">
                            <w:pPr>
                              <w:pBdr>
                                <w:left w:val="single" w:sz="4" w:space="1" w:color="auto"/>
                              </w:pBd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000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55.2pt;margin-top:1.7pt;width:190.2pt;height:637.8pt;z-index:251680768;visibility:visible;mso-wrap-style:square;mso-width-percent:0;mso-height-percent:0;mso-wrap-distance-left:14.2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" stroked="f">
                <v:textbox inset="2.5mm">
                  <w:txbxContent>
                    <w:p w:rsidR="009D4569" w:rsidRPr="00C710ED" w:rsidRDefault="009D4569" w:rsidP="009D4569">
                      <w:pPr>
                        <w:pBdr>
                          <w:left w:val="single" w:sz="4" w:space="1" w:color="auto"/>
                        </w:pBd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C710ED">
                        <w:rPr>
                          <w:b/>
                          <w:sz w:val="20"/>
                          <w:szCs w:val="20"/>
                        </w:rPr>
                        <w:t>NOTES:</w:t>
                      </w:r>
                    </w:p>
                    <w:p w:rsidR="009D4569" w:rsidRDefault="009D4569" w:rsidP="009D4569">
                      <w:pPr>
                        <w:pBdr>
                          <w:left w:val="single" w:sz="4" w:space="1" w:color="auto"/>
                        </w:pBd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9D4569" w:rsidRPr="00653F5B" w:rsidRDefault="009D4569" w:rsidP="009D4569">
                      <w:pPr>
                        <w:pBdr>
                          <w:left w:val="single" w:sz="4" w:space="1" w:color="auto"/>
                        </w:pBd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F5F65"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34 </w:t>
      </w:r>
      <w:r w:rsidR="005F5F65"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“Then the King will say to those on his right, ‘Come, you who are blessed by my Father; take your inheritance, the kingdom</w:t>
      </w:r>
      <w:r w:rsidR="005F5F65"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r w:rsidR="005F5F65"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prepared for you since the creation of the world.</w:t>
      </w:r>
      <w:r w:rsidR="005F5F65"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r w:rsidR="005F5F65"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35 </w:t>
      </w:r>
      <w:r w:rsidR="005F5F65"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For I was hungry and you gave me something to eat, I was thirsty and you gave me something to drink, I was a stranger and you invited me in,</w:t>
      </w:r>
      <w:r w:rsidR="005F5F65"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r w:rsidR="005F5F65"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36 </w:t>
      </w:r>
      <w:r w:rsidR="005F5F65"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I needed clothes and you clothed me,</w:t>
      </w:r>
      <w:r w:rsidR="005F5F65"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r w:rsidR="005F5F65"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I was sick and you looked after me,</w:t>
      </w:r>
      <w:r w:rsidR="005F5F65"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r w:rsidR="005F5F65"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I was in prison and you came to visit me.’</w:t>
      </w:r>
    </w:p>
    <w:p w:rsidR="005F5F65" w:rsidRPr="005F58A3" w:rsidRDefault="005F5F65" w:rsidP="005F5F65">
      <w:pPr>
        <w:pStyle w:val="NormalWeb"/>
        <w:shd w:val="clear" w:color="auto" w:fill="FFFFFF"/>
        <w:contextualSpacing/>
        <w:rPr>
          <w:rFonts w:asciiTheme="minorHAnsi" w:hAnsiTheme="minorHAnsi"/>
          <w:b/>
          <w:i/>
          <w:color w:val="000000"/>
          <w:sz w:val="20"/>
          <w:szCs w:val="20"/>
        </w:rPr>
      </w:pPr>
      <w:r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37 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“Then the righteous will answer him, ‘Lord, when did we see you hungry and feed you, or thirsty and give you something to drink?</w:t>
      </w:r>
      <w:r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r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38 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 xml:space="preserve">When did we see you a stranger and invite you </w:t>
      </w:r>
      <w:proofErr w:type="gramStart"/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in,</w:t>
      </w:r>
      <w:proofErr w:type="gramEnd"/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 xml:space="preserve"> or needing clothes and clothe you?</w:t>
      </w:r>
      <w:r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proofErr w:type="gramStart"/>
      <w:r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39 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When did we see you sick or in prison and go to visit you?’</w:t>
      </w:r>
      <w:proofErr w:type="gramEnd"/>
      <w:r w:rsidRPr="005F5F65">
        <w:rPr>
          <w:b/>
          <w:noProof/>
          <w:sz w:val="36"/>
          <w:szCs w:val="36"/>
        </w:rPr>
        <w:t xml:space="preserve"> </w:t>
      </w:r>
    </w:p>
    <w:p w:rsidR="005F5F65" w:rsidRPr="005F58A3" w:rsidRDefault="005F5F65" w:rsidP="005F5F65">
      <w:pPr>
        <w:pStyle w:val="NormalWeb"/>
        <w:shd w:val="clear" w:color="auto" w:fill="FFFFFF"/>
        <w:contextualSpacing/>
        <w:rPr>
          <w:rFonts w:asciiTheme="minorHAnsi" w:hAnsiTheme="minorHAnsi"/>
          <w:b/>
          <w:i/>
          <w:color w:val="000000"/>
          <w:sz w:val="20"/>
          <w:szCs w:val="20"/>
        </w:rPr>
      </w:pPr>
      <w:r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40 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“The King will reply, ‘</w:t>
      </w:r>
      <w:proofErr w:type="gramStart"/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Truly</w:t>
      </w:r>
      <w:proofErr w:type="gramEnd"/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 xml:space="preserve"> I tell you, whatever you did for one of the least of these brothers and sisters of mine, you did for me.’</w:t>
      </w:r>
    </w:p>
    <w:p w:rsidR="005F5F65" w:rsidRPr="005F58A3" w:rsidRDefault="005F5F65" w:rsidP="005F5F65">
      <w:pPr>
        <w:pStyle w:val="NormalWeb"/>
        <w:shd w:val="clear" w:color="auto" w:fill="FFFFFF"/>
        <w:contextualSpacing/>
        <w:rPr>
          <w:rFonts w:asciiTheme="minorHAnsi" w:hAnsiTheme="minorHAnsi"/>
          <w:b/>
          <w:i/>
          <w:color w:val="000000"/>
          <w:sz w:val="20"/>
          <w:szCs w:val="20"/>
        </w:rPr>
      </w:pPr>
      <w:r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41 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“Then he will say to those on his left, ‘Depart from me,</w:t>
      </w:r>
      <w:r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you who are cursed, into the eternal fire</w:t>
      </w:r>
      <w:r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prepared for the devil and his angels.</w:t>
      </w:r>
      <w:r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r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42 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For I was hungry and you gave me nothing to eat, I was thirsty and you gave me nothing to drink,</w:t>
      </w:r>
      <w:r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r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43 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I was a stranger and you did not invite me in, I needed clothes and you did not clothe me, I was sick and in prison and you did not look after me.’</w:t>
      </w:r>
    </w:p>
    <w:p w:rsidR="005F5F65" w:rsidRPr="005F58A3" w:rsidRDefault="005F5F65" w:rsidP="005F5F65">
      <w:pPr>
        <w:pStyle w:val="NormalWeb"/>
        <w:shd w:val="clear" w:color="auto" w:fill="FFFFFF"/>
        <w:contextualSpacing/>
        <w:rPr>
          <w:rFonts w:asciiTheme="minorHAnsi" w:hAnsiTheme="minorHAnsi"/>
          <w:b/>
          <w:i/>
          <w:color w:val="000000"/>
          <w:sz w:val="20"/>
          <w:szCs w:val="20"/>
        </w:rPr>
      </w:pPr>
      <w:r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44 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“They also will answer, ‘Lord, when did we see you hungry or thirsty or a stranger or needing clothes or sick or in prison, and did not help you?’</w:t>
      </w:r>
    </w:p>
    <w:p w:rsidR="005F5F65" w:rsidRPr="005F58A3" w:rsidRDefault="005F5F65" w:rsidP="005F5F65">
      <w:pPr>
        <w:pStyle w:val="NormalWeb"/>
        <w:shd w:val="clear" w:color="auto" w:fill="FFFFFF"/>
        <w:contextualSpacing/>
        <w:rPr>
          <w:rFonts w:asciiTheme="minorHAnsi" w:hAnsiTheme="minorHAnsi"/>
          <w:b/>
          <w:i/>
          <w:color w:val="000000"/>
          <w:sz w:val="20"/>
          <w:szCs w:val="20"/>
        </w:rPr>
      </w:pPr>
      <w:r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45 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“He will reply, ‘</w:t>
      </w:r>
      <w:proofErr w:type="gramStart"/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Truly</w:t>
      </w:r>
      <w:proofErr w:type="gramEnd"/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 xml:space="preserve"> I tell you, whatever you did not do for one of the least of these, you did not do for me.’</w:t>
      </w:r>
    </w:p>
    <w:p w:rsidR="005F5F65" w:rsidRPr="005F58A3" w:rsidRDefault="005F5F65" w:rsidP="005F5F65">
      <w:pPr>
        <w:pStyle w:val="NormalWeb"/>
        <w:shd w:val="clear" w:color="auto" w:fill="FFFFFF"/>
        <w:contextualSpacing/>
        <w:rPr>
          <w:rFonts w:asciiTheme="minorHAnsi" w:hAnsiTheme="minorHAnsi"/>
          <w:b/>
          <w:i/>
          <w:color w:val="000000"/>
          <w:sz w:val="20"/>
          <w:szCs w:val="20"/>
        </w:rPr>
      </w:pPr>
      <w:r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46 </w:t>
      </w:r>
      <w:r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“Then they will go away to eternal punishment, but the righteous to eternal life.”</w:t>
      </w: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  <w:r w:rsidRPr="005F58A3">
        <w:rPr>
          <w:sz w:val="20"/>
          <w:szCs w:val="20"/>
        </w:rPr>
        <w:t>Don’t we all want to share eternity with our Father in Heaven?</w:t>
      </w:r>
      <w:r>
        <w:rPr>
          <w:sz w:val="20"/>
          <w:szCs w:val="20"/>
        </w:rPr>
        <w:t xml:space="preserve"> Jesus is showing us who will.</w:t>
      </w:r>
    </w:p>
    <w:p w:rsidR="005F5F65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What Jesus is saying is, “T</w:t>
      </w:r>
      <w:r w:rsidRPr="005F58A3">
        <w:rPr>
          <w:sz w:val="20"/>
          <w:szCs w:val="20"/>
        </w:rPr>
        <w:t xml:space="preserve">hank you </w:t>
      </w:r>
      <w:r>
        <w:rPr>
          <w:i/>
          <w:color w:val="FF0000"/>
          <w:sz w:val="20"/>
          <w:szCs w:val="20"/>
        </w:rPr>
        <w:t>(n</w:t>
      </w:r>
      <w:r w:rsidRPr="005F58A3">
        <w:rPr>
          <w:i/>
          <w:color w:val="FF0000"/>
          <w:sz w:val="20"/>
          <w:szCs w:val="20"/>
        </w:rPr>
        <w:t>ame a person in the service)</w:t>
      </w:r>
      <w:r w:rsidRPr="005F58A3">
        <w:rPr>
          <w:sz w:val="20"/>
          <w:szCs w:val="20"/>
        </w:rPr>
        <w:t xml:space="preserve"> for helping me go to school in </w:t>
      </w:r>
      <w:r w:rsidRPr="005F58A3">
        <w:rPr>
          <w:i/>
          <w:color w:val="FF0000"/>
          <w:sz w:val="20"/>
          <w:szCs w:val="20"/>
        </w:rPr>
        <w:t>(country)</w:t>
      </w:r>
      <w:r w:rsidRPr="005F58A3">
        <w:rPr>
          <w:sz w:val="20"/>
          <w:szCs w:val="20"/>
        </w:rPr>
        <w:t xml:space="preserve"> and giving me an education when my family couldn’t afford it</w:t>
      </w:r>
      <w:r>
        <w:rPr>
          <w:sz w:val="20"/>
          <w:szCs w:val="20"/>
        </w:rPr>
        <w:t>.</w:t>
      </w:r>
      <w:r w:rsidRPr="005F58A3">
        <w:rPr>
          <w:sz w:val="20"/>
          <w:szCs w:val="20"/>
        </w:rPr>
        <w:t xml:space="preserve">” </w:t>
      </w:r>
      <w:r>
        <w:rPr>
          <w:sz w:val="20"/>
          <w:szCs w:val="20"/>
        </w:rPr>
        <w:t>“T</w:t>
      </w:r>
      <w:r w:rsidRPr="005F58A3">
        <w:rPr>
          <w:sz w:val="20"/>
          <w:szCs w:val="20"/>
        </w:rPr>
        <w:t>hank you</w:t>
      </w:r>
      <w:r>
        <w:rPr>
          <w:sz w:val="20"/>
          <w:szCs w:val="20"/>
        </w:rPr>
        <w:t xml:space="preserve"> </w:t>
      </w:r>
      <w:r>
        <w:rPr>
          <w:i/>
          <w:color w:val="FF0000"/>
          <w:sz w:val="20"/>
          <w:szCs w:val="20"/>
        </w:rPr>
        <w:t>(n</w:t>
      </w:r>
      <w:r w:rsidRPr="005F58A3">
        <w:rPr>
          <w:i/>
          <w:color w:val="FF0000"/>
          <w:sz w:val="20"/>
          <w:szCs w:val="20"/>
        </w:rPr>
        <w:t>ame another person in the service)</w:t>
      </w:r>
      <w:r w:rsidRPr="005F58A3">
        <w:rPr>
          <w:sz w:val="20"/>
          <w:szCs w:val="20"/>
        </w:rPr>
        <w:t xml:space="preserve"> for helping to feed me and giving me medicine when I was sick in </w:t>
      </w:r>
      <w:r w:rsidRPr="005F58A3">
        <w:rPr>
          <w:i/>
          <w:color w:val="FF0000"/>
          <w:sz w:val="20"/>
          <w:szCs w:val="20"/>
        </w:rPr>
        <w:t>(country)</w:t>
      </w:r>
      <w:r>
        <w:rPr>
          <w:i/>
          <w:color w:val="FF0000"/>
          <w:sz w:val="20"/>
          <w:szCs w:val="20"/>
        </w:rPr>
        <w:t>.</w:t>
      </w:r>
      <w:r>
        <w:rPr>
          <w:i/>
          <w:sz w:val="20"/>
          <w:szCs w:val="20"/>
        </w:rPr>
        <w:t>”</w:t>
      </w:r>
    </w:p>
    <w:p w:rsidR="005F5F65" w:rsidRDefault="005F5F65" w:rsidP="005F5F65">
      <w:pPr>
        <w:spacing w:before="100" w:beforeAutospacing="1" w:after="100" w:afterAutospacing="1" w:line="240" w:lineRule="auto"/>
        <w:contextualSpacing/>
        <w:rPr>
          <w:i/>
          <w:color w:val="FF0000"/>
          <w:sz w:val="20"/>
          <w:szCs w:val="20"/>
        </w:rPr>
      </w:pP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i/>
          <w:color w:val="FF0000"/>
          <w:sz w:val="20"/>
          <w:szCs w:val="20"/>
        </w:rPr>
      </w:pPr>
      <w:r w:rsidRPr="005F58A3">
        <w:rPr>
          <w:i/>
          <w:color w:val="FF0000"/>
          <w:sz w:val="20"/>
          <w:szCs w:val="20"/>
        </w:rPr>
        <w:t xml:space="preserve">(You can add in here any other ministries the church </w:t>
      </w:r>
      <w:r>
        <w:rPr>
          <w:i/>
          <w:color w:val="FF0000"/>
          <w:sz w:val="20"/>
          <w:szCs w:val="20"/>
        </w:rPr>
        <w:t xml:space="preserve">is involved in </w:t>
      </w:r>
      <w:r w:rsidRPr="005F58A3">
        <w:rPr>
          <w:i/>
          <w:color w:val="FF0000"/>
          <w:sz w:val="20"/>
          <w:szCs w:val="20"/>
        </w:rPr>
        <w:t>that fit the context and relate it to individuals</w:t>
      </w:r>
      <w:r>
        <w:rPr>
          <w:i/>
          <w:color w:val="FF0000"/>
          <w:sz w:val="20"/>
          <w:szCs w:val="20"/>
        </w:rPr>
        <w:t>,</w:t>
      </w:r>
      <w:r w:rsidRPr="005F58A3">
        <w:rPr>
          <w:i/>
          <w:color w:val="FF0000"/>
          <w:sz w:val="20"/>
          <w:szCs w:val="20"/>
        </w:rPr>
        <w:t xml:space="preserve"> but make sure it personalises it to somebody).</w:t>
      </w:r>
    </w:p>
    <w:p w:rsidR="005F5F65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  <w:r w:rsidRPr="005F58A3">
        <w:rPr>
          <w:sz w:val="20"/>
          <w:szCs w:val="20"/>
        </w:rPr>
        <w:t>Jesus is saying th</w:t>
      </w:r>
      <w:r>
        <w:rPr>
          <w:sz w:val="20"/>
          <w:szCs w:val="20"/>
        </w:rPr>
        <w:t xml:space="preserve">at he’ll thank you personally. </w:t>
      </w:r>
      <w:r w:rsidRPr="005F58A3">
        <w:rPr>
          <w:sz w:val="20"/>
          <w:szCs w:val="20"/>
        </w:rPr>
        <w:t>When you help the</w:t>
      </w:r>
      <w:r>
        <w:rPr>
          <w:sz w:val="20"/>
          <w:szCs w:val="20"/>
        </w:rPr>
        <w:t xml:space="preserve"> least of these, you help HIM. </w:t>
      </w:r>
      <w:r w:rsidRPr="005F58A3">
        <w:rPr>
          <w:sz w:val="20"/>
          <w:szCs w:val="20"/>
        </w:rPr>
        <w:t>Wow!</w:t>
      </w: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i/>
          <w:color w:val="FF0000"/>
          <w:sz w:val="20"/>
          <w:szCs w:val="20"/>
        </w:rPr>
      </w:pPr>
      <w:r w:rsidRPr="005F58A3">
        <w:rPr>
          <w:i/>
          <w:color w:val="FF0000"/>
          <w:sz w:val="20"/>
          <w:szCs w:val="20"/>
        </w:rPr>
        <w:t>(You might consider telling one of the inspirational stories of transformation provided by Compassion)</w:t>
      </w:r>
      <w:r>
        <w:rPr>
          <w:i/>
          <w:color w:val="FF0000"/>
          <w:sz w:val="20"/>
          <w:szCs w:val="20"/>
        </w:rPr>
        <w:t>.</w:t>
      </w:r>
    </w:p>
    <w:p w:rsidR="005F5F65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  <w:r w:rsidRPr="005F58A3">
        <w:rPr>
          <w:sz w:val="20"/>
          <w:szCs w:val="20"/>
        </w:rPr>
        <w:t>If Jesus was hungry, wouldn’t yo</w:t>
      </w:r>
      <w:r>
        <w:rPr>
          <w:sz w:val="20"/>
          <w:szCs w:val="20"/>
        </w:rPr>
        <w:t>u do all you could to feed him?</w:t>
      </w:r>
      <w:r w:rsidRPr="005F58A3">
        <w:rPr>
          <w:sz w:val="20"/>
          <w:szCs w:val="20"/>
        </w:rPr>
        <w:t xml:space="preserve"> If he was thirsty </w:t>
      </w:r>
      <w:r>
        <w:rPr>
          <w:sz w:val="20"/>
          <w:szCs w:val="20"/>
        </w:rPr>
        <w:t xml:space="preserve">wouldn’t you find him a drink? </w:t>
      </w:r>
      <w:r w:rsidRPr="005F58A3">
        <w:rPr>
          <w:sz w:val="20"/>
          <w:szCs w:val="20"/>
        </w:rPr>
        <w:t>Of course</w:t>
      </w:r>
      <w:r>
        <w:rPr>
          <w:sz w:val="20"/>
          <w:szCs w:val="20"/>
        </w:rPr>
        <w:t xml:space="preserve">, you’d do it right there and then … </w:t>
      </w:r>
      <w:r w:rsidRPr="005F58A3">
        <w:rPr>
          <w:sz w:val="20"/>
          <w:szCs w:val="20"/>
        </w:rPr>
        <w:t>and you wouldn’t count the cost.</w:t>
      </w: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</w:p>
    <w:p w:rsidR="005F5F65" w:rsidRDefault="005F5F65" w:rsidP="005F5F65">
      <w:pPr>
        <w:spacing w:before="100" w:beforeAutospacing="1" w:after="100" w:afterAutospacing="1" w:line="240" w:lineRule="auto"/>
        <w:contextualSpacing/>
        <w:rPr>
          <w:i/>
          <w:color w:val="FF0000"/>
          <w:sz w:val="20"/>
          <w:szCs w:val="20"/>
        </w:rPr>
      </w:pPr>
      <w:r w:rsidRPr="005F58A3">
        <w:rPr>
          <w:sz w:val="20"/>
          <w:szCs w:val="20"/>
        </w:rPr>
        <w:t xml:space="preserve">That is what we’re doing here at </w:t>
      </w:r>
      <w:r>
        <w:rPr>
          <w:i/>
          <w:color w:val="FF0000"/>
          <w:sz w:val="20"/>
          <w:szCs w:val="20"/>
        </w:rPr>
        <w:t>(church n</w:t>
      </w:r>
      <w:r w:rsidRPr="005F58A3">
        <w:rPr>
          <w:i/>
          <w:color w:val="FF0000"/>
          <w:sz w:val="20"/>
          <w:szCs w:val="20"/>
        </w:rPr>
        <w:t>ame)</w:t>
      </w:r>
      <w:r>
        <w:rPr>
          <w:sz w:val="20"/>
          <w:szCs w:val="20"/>
        </w:rPr>
        <w:t xml:space="preserve">. </w:t>
      </w:r>
      <w:r w:rsidRPr="005F58A3">
        <w:rPr>
          <w:sz w:val="20"/>
          <w:szCs w:val="20"/>
        </w:rPr>
        <w:t xml:space="preserve">Through </w:t>
      </w:r>
      <w:r>
        <w:rPr>
          <w:sz w:val="20"/>
          <w:szCs w:val="20"/>
        </w:rPr>
        <w:t xml:space="preserve">our partnership </w:t>
      </w:r>
      <w:r w:rsidRPr="005F58A3">
        <w:rPr>
          <w:sz w:val="20"/>
          <w:szCs w:val="20"/>
        </w:rPr>
        <w:t xml:space="preserve">with Compassion, we’ve had the opportunity to feed Jesus, </w:t>
      </w:r>
      <w:r>
        <w:rPr>
          <w:sz w:val="20"/>
          <w:szCs w:val="20"/>
        </w:rPr>
        <w:t xml:space="preserve">to </w:t>
      </w:r>
      <w:r w:rsidRPr="005F58A3">
        <w:rPr>
          <w:sz w:val="20"/>
          <w:szCs w:val="20"/>
        </w:rPr>
        <w:t>ensure he gets an education and stays healthy.</w:t>
      </w:r>
      <w:r>
        <w:rPr>
          <w:sz w:val="20"/>
          <w:szCs w:val="20"/>
        </w:rPr>
        <w:t xml:space="preserve"> </w:t>
      </w:r>
      <w:r w:rsidRPr="005F58A3">
        <w:rPr>
          <w:sz w:val="20"/>
          <w:szCs w:val="20"/>
        </w:rPr>
        <w:t xml:space="preserve">At least </w:t>
      </w:r>
      <w:r>
        <w:rPr>
          <w:i/>
          <w:color w:val="FF0000"/>
          <w:sz w:val="20"/>
          <w:szCs w:val="20"/>
        </w:rPr>
        <w:t>(n</w:t>
      </w:r>
      <w:r w:rsidRPr="005F58A3">
        <w:rPr>
          <w:i/>
          <w:color w:val="FF0000"/>
          <w:sz w:val="20"/>
          <w:szCs w:val="20"/>
        </w:rPr>
        <w:t>umber)</w:t>
      </w:r>
      <w:r w:rsidRPr="005F58A3">
        <w:rPr>
          <w:sz w:val="20"/>
          <w:szCs w:val="20"/>
        </w:rPr>
        <w:t xml:space="preserve"> children are sponsored by people in this church and the children would like to say thank you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… </w:t>
      </w:r>
      <w:r>
        <w:rPr>
          <w:i/>
          <w:color w:val="FF0000"/>
          <w:sz w:val="20"/>
          <w:szCs w:val="20"/>
        </w:rPr>
        <w:t>(Show the Thank Y</w:t>
      </w:r>
      <w:r w:rsidRPr="005F58A3">
        <w:rPr>
          <w:i/>
          <w:color w:val="FF0000"/>
          <w:sz w:val="20"/>
          <w:szCs w:val="20"/>
        </w:rPr>
        <w:t xml:space="preserve">ou </w:t>
      </w:r>
      <w:r>
        <w:rPr>
          <w:i/>
          <w:color w:val="FF0000"/>
          <w:sz w:val="20"/>
          <w:szCs w:val="20"/>
        </w:rPr>
        <w:t xml:space="preserve">film. </w:t>
      </w:r>
      <w:r w:rsidRPr="005F58A3">
        <w:rPr>
          <w:i/>
          <w:color w:val="FF0000"/>
          <w:sz w:val="20"/>
          <w:szCs w:val="20"/>
        </w:rPr>
        <w:t>It lasts 1 minute and should be played quite loud)</w:t>
      </w:r>
      <w:r>
        <w:rPr>
          <w:i/>
          <w:color w:val="FF0000"/>
          <w:sz w:val="20"/>
          <w:szCs w:val="20"/>
        </w:rPr>
        <w:t>.</w:t>
      </w: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i/>
          <w:color w:val="FF0000"/>
          <w:sz w:val="20"/>
          <w:szCs w:val="20"/>
        </w:rPr>
      </w:pPr>
    </w:p>
    <w:p w:rsidR="005F5F65" w:rsidRDefault="005F5F65" w:rsidP="005F5F65">
      <w:pPr>
        <w:pStyle w:val="NormalWeb"/>
        <w:shd w:val="clear" w:color="auto" w:fill="FFFFFF"/>
        <w:contextualSpacing/>
        <w:rPr>
          <w:rFonts w:asciiTheme="minorHAnsi" w:hAnsiTheme="minorHAnsi"/>
          <w:sz w:val="20"/>
          <w:szCs w:val="20"/>
        </w:rPr>
      </w:pPr>
    </w:p>
    <w:p w:rsidR="009D4569" w:rsidRDefault="009D4569" w:rsidP="005F5F65">
      <w:pPr>
        <w:pStyle w:val="NormalWeb"/>
        <w:shd w:val="clear" w:color="auto" w:fill="FFFFFF"/>
        <w:contextualSpacing/>
        <w:rPr>
          <w:rFonts w:asciiTheme="minorHAnsi" w:hAnsiTheme="minorHAnsi"/>
          <w:sz w:val="20"/>
          <w:szCs w:val="20"/>
        </w:rPr>
      </w:pPr>
    </w:p>
    <w:p w:rsidR="005F5F65" w:rsidRPr="005F58A3" w:rsidRDefault="009D4569" w:rsidP="005F5F65">
      <w:pPr>
        <w:pStyle w:val="NormalWeb"/>
        <w:shd w:val="clear" w:color="auto" w:fill="FFFFFF"/>
        <w:contextualSpacing/>
        <w:rPr>
          <w:rFonts w:asciiTheme="minorHAnsi" w:hAnsiTheme="minorHAnsi"/>
          <w:color w:val="000000"/>
          <w:sz w:val="20"/>
          <w:szCs w:val="20"/>
        </w:rPr>
      </w:pPr>
      <w:r w:rsidRPr="00653F5B">
        <w:rPr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80340" distR="114300" simplePos="0" relativeHeight="251668480" behindDoc="0" locked="0" layoutInCell="1" allowOverlap="1" wp14:anchorId="162E5B7D" wp14:editId="0B788D66">
                <wp:simplePos x="0" y="0"/>
                <wp:positionH relativeFrom="column">
                  <wp:posOffset>4503420</wp:posOffset>
                </wp:positionH>
                <wp:positionV relativeFrom="paragraph">
                  <wp:posOffset>33020</wp:posOffset>
                </wp:positionV>
                <wp:extent cx="2415540" cy="8100060"/>
                <wp:effectExtent l="0" t="0" r="381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5540" cy="810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5F65" w:rsidRPr="00C710ED" w:rsidRDefault="005F5F65" w:rsidP="005F5F65">
                            <w:pPr>
                              <w:pBdr>
                                <w:left w:val="single" w:sz="4" w:space="1" w:color="auto"/>
                              </w:pBd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710ED">
                              <w:rPr>
                                <w:b/>
                                <w:sz w:val="20"/>
                                <w:szCs w:val="20"/>
                              </w:rPr>
                              <w:t>NOTES:</w:t>
                            </w:r>
                          </w:p>
                          <w:p w:rsidR="005F5F65" w:rsidRDefault="005F5F65" w:rsidP="005F5F65">
                            <w:pPr>
                              <w:pBdr>
                                <w:left w:val="single" w:sz="4" w:space="1" w:color="auto"/>
                              </w:pBd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F5F65" w:rsidRPr="00653F5B" w:rsidRDefault="005F5F65" w:rsidP="005F5F65">
                            <w:pPr>
                              <w:pBdr>
                                <w:left w:val="single" w:sz="4" w:space="1" w:color="auto"/>
                              </w:pBd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000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4.6pt;margin-top:2.6pt;width:190.2pt;height:637.8pt;z-index:251668480;visibility:visible;mso-wrap-style:square;mso-width-percent:0;mso-height-percent:0;mso-wrap-distance-left:14.2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" stroked="f">
                <v:textbox inset="2.5mm">
                  <w:txbxContent>
                    <w:p w:rsidR="005F5F65" w:rsidRPr="00C710ED" w:rsidRDefault="005F5F65" w:rsidP="005F5F65">
                      <w:pPr>
                        <w:pBdr>
                          <w:left w:val="single" w:sz="4" w:space="1" w:color="auto"/>
                        </w:pBd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C710ED">
                        <w:rPr>
                          <w:b/>
                          <w:sz w:val="20"/>
                          <w:szCs w:val="20"/>
                        </w:rPr>
                        <w:t>NOTES:</w:t>
                      </w:r>
                    </w:p>
                    <w:p w:rsidR="005F5F65" w:rsidRDefault="005F5F65" w:rsidP="005F5F65">
                      <w:pPr>
                        <w:pBdr>
                          <w:left w:val="single" w:sz="4" w:space="1" w:color="auto"/>
                        </w:pBd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5F5F65" w:rsidRPr="00653F5B" w:rsidRDefault="005F5F65" w:rsidP="005F5F65">
                      <w:pPr>
                        <w:pBdr>
                          <w:left w:val="single" w:sz="4" w:space="1" w:color="auto"/>
                        </w:pBd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F5F65" w:rsidRPr="005F58A3">
        <w:rPr>
          <w:rFonts w:asciiTheme="minorHAnsi" w:hAnsiTheme="minorHAnsi"/>
          <w:sz w:val="20"/>
          <w:szCs w:val="20"/>
        </w:rPr>
        <w:t>But helping Jesus isn’t</w:t>
      </w:r>
      <w:r w:rsidR="005F5F65">
        <w:rPr>
          <w:rFonts w:asciiTheme="minorHAnsi" w:hAnsiTheme="minorHAnsi"/>
          <w:sz w:val="20"/>
          <w:szCs w:val="20"/>
        </w:rPr>
        <w:t xml:space="preserve"> legalistic. </w:t>
      </w:r>
      <w:r w:rsidR="005F5F65" w:rsidRPr="005F58A3">
        <w:rPr>
          <w:rFonts w:asciiTheme="minorHAnsi" w:hAnsiTheme="minorHAnsi"/>
          <w:sz w:val="20"/>
          <w:szCs w:val="20"/>
        </w:rPr>
        <w:t>It’s not “I’ll do this and therefore get something back,” It’s doing something for the poor be</w:t>
      </w:r>
      <w:r w:rsidR="005F5F65">
        <w:rPr>
          <w:rFonts w:asciiTheme="minorHAnsi" w:hAnsiTheme="minorHAnsi"/>
          <w:sz w:val="20"/>
          <w:szCs w:val="20"/>
        </w:rPr>
        <w:t xml:space="preserve">cause Jesus and Father God want us to. </w:t>
      </w:r>
      <w:r w:rsidR="005F5F65" w:rsidRPr="005F58A3">
        <w:rPr>
          <w:rFonts w:asciiTheme="minorHAnsi" w:hAnsiTheme="minorHAnsi"/>
          <w:sz w:val="20"/>
          <w:szCs w:val="20"/>
        </w:rPr>
        <w:t xml:space="preserve">It’s our faith in action. In v.7 of Matthew 25 the righteous say </w:t>
      </w:r>
      <w:r w:rsidR="005F5F65"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‘Lord, when did we see you hungry and feed you, or thirsty and give you something to drink?</w:t>
      </w:r>
      <w:r w:rsidR="005F5F65"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r w:rsidR="005F5F65"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38 </w:t>
      </w:r>
      <w:r w:rsidR="005F5F65"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 xml:space="preserve">When did we see you a stranger and invite you </w:t>
      </w:r>
      <w:proofErr w:type="gramStart"/>
      <w:r w:rsidR="005F5F65"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in,</w:t>
      </w:r>
      <w:proofErr w:type="gramEnd"/>
      <w:r w:rsidR="005F5F65"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 xml:space="preserve"> or needing clothes and clothe you?</w:t>
      </w:r>
      <w:r w:rsidR="005F5F65" w:rsidRPr="005F58A3">
        <w:rPr>
          <w:rStyle w:val="apple-converted-space"/>
          <w:rFonts w:asciiTheme="minorHAnsi" w:hAnsiTheme="minorHAnsi"/>
          <w:b/>
          <w:i/>
          <w:color w:val="000000"/>
          <w:sz w:val="20"/>
          <w:szCs w:val="20"/>
        </w:rPr>
        <w:t> </w:t>
      </w:r>
      <w:proofErr w:type="gramStart"/>
      <w:r w:rsidR="005F5F65" w:rsidRPr="005F58A3">
        <w:rPr>
          <w:rStyle w:val="woj"/>
          <w:rFonts w:asciiTheme="minorHAnsi" w:hAnsiTheme="minorHAnsi" w:cs="Arial"/>
          <w:b/>
          <w:bCs/>
          <w:i/>
          <w:color w:val="000000"/>
          <w:sz w:val="20"/>
          <w:szCs w:val="20"/>
          <w:vertAlign w:val="superscript"/>
        </w:rPr>
        <w:t>39 </w:t>
      </w:r>
      <w:r w:rsidR="005F5F65" w:rsidRPr="005F58A3">
        <w:rPr>
          <w:rStyle w:val="woj"/>
          <w:rFonts w:asciiTheme="minorHAnsi" w:hAnsiTheme="minorHAnsi"/>
          <w:b/>
          <w:i/>
          <w:color w:val="000000"/>
          <w:sz w:val="20"/>
          <w:szCs w:val="20"/>
        </w:rPr>
        <w:t>When did we see you sick or in prison and go to visit you?’</w:t>
      </w:r>
      <w:proofErr w:type="gramEnd"/>
      <w:r w:rsidR="005F5F65" w:rsidRPr="005F58A3">
        <w:rPr>
          <w:rStyle w:val="woj"/>
          <w:rFonts w:asciiTheme="minorHAnsi" w:hAnsiTheme="minorHAnsi"/>
          <w:color w:val="000000"/>
          <w:sz w:val="20"/>
          <w:szCs w:val="20"/>
        </w:rPr>
        <w:t xml:space="preserve"> They did it </w:t>
      </w:r>
      <w:r w:rsidR="005F5F65">
        <w:rPr>
          <w:rStyle w:val="woj"/>
          <w:rFonts w:asciiTheme="minorHAnsi" w:hAnsiTheme="minorHAnsi"/>
          <w:color w:val="000000"/>
          <w:sz w:val="20"/>
          <w:szCs w:val="20"/>
        </w:rPr>
        <w:t>because of their love for</w:t>
      </w:r>
      <w:r w:rsidR="005F5F65" w:rsidRPr="005F58A3">
        <w:rPr>
          <w:rStyle w:val="woj"/>
          <w:rFonts w:asciiTheme="minorHAnsi" w:hAnsiTheme="minorHAnsi"/>
          <w:color w:val="000000"/>
          <w:sz w:val="20"/>
          <w:szCs w:val="20"/>
        </w:rPr>
        <w:t xml:space="preserve"> God.</w:t>
      </w:r>
      <w:r w:rsidR="005F5F65">
        <w:rPr>
          <w:rStyle w:val="woj"/>
          <w:rFonts w:asciiTheme="minorHAnsi" w:hAnsiTheme="minorHAnsi"/>
          <w:color w:val="000000"/>
          <w:sz w:val="20"/>
          <w:szCs w:val="20"/>
        </w:rPr>
        <w:t xml:space="preserve"> </w:t>
      </w:r>
      <w:proofErr w:type="gramStart"/>
      <w:r w:rsidR="005F5F65" w:rsidRPr="005F58A3">
        <w:rPr>
          <w:rStyle w:val="woj"/>
          <w:rFonts w:asciiTheme="minorHAnsi" w:hAnsiTheme="minorHAnsi"/>
          <w:color w:val="000000"/>
          <w:sz w:val="20"/>
          <w:szCs w:val="20"/>
        </w:rPr>
        <w:t xml:space="preserve">Because He </w:t>
      </w:r>
      <w:r w:rsidR="005F5F65">
        <w:rPr>
          <w:rStyle w:val="woj"/>
          <w:rFonts w:asciiTheme="minorHAnsi" w:hAnsiTheme="minorHAnsi"/>
          <w:color w:val="000000"/>
          <w:sz w:val="20"/>
          <w:szCs w:val="20"/>
        </w:rPr>
        <w:t>wants us to and expects us to.</w:t>
      </w:r>
      <w:proofErr w:type="gramEnd"/>
      <w:r w:rsidR="005F5F65">
        <w:rPr>
          <w:rStyle w:val="woj"/>
          <w:rFonts w:asciiTheme="minorHAnsi" w:hAnsiTheme="minorHAnsi"/>
          <w:color w:val="000000"/>
          <w:sz w:val="20"/>
          <w:szCs w:val="20"/>
        </w:rPr>
        <w:t xml:space="preserve"> </w:t>
      </w:r>
      <w:r w:rsidR="005F5F65" w:rsidRPr="005F58A3">
        <w:rPr>
          <w:rStyle w:val="woj"/>
          <w:rFonts w:asciiTheme="minorHAnsi" w:hAnsiTheme="minorHAnsi"/>
          <w:color w:val="000000"/>
          <w:sz w:val="20"/>
          <w:szCs w:val="20"/>
        </w:rPr>
        <w:t xml:space="preserve">In Matthew 6:2 it says </w:t>
      </w:r>
      <w:r w:rsidR="005F5F65" w:rsidRPr="005F58A3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vertAlign w:val="superscript"/>
        </w:rPr>
        <w:t>2 </w:t>
      </w:r>
      <w:r w:rsidR="005F5F65" w:rsidRPr="005F58A3">
        <w:rPr>
          <w:rFonts w:asciiTheme="minorHAnsi" w:hAnsiTheme="minorHAnsi"/>
          <w:color w:val="000000"/>
          <w:sz w:val="20"/>
          <w:szCs w:val="20"/>
          <w:shd w:val="clear" w:color="auto" w:fill="FFFFFF"/>
        </w:rPr>
        <w:t>“So when you give to the needy</w:t>
      </w:r>
      <w:r w:rsidR="005F5F65">
        <w:rPr>
          <w:rFonts w:asciiTheme="minorHAnsi" w:hAnsiTheme="minorHAnsi"/>
          <w:color w:val="000000"/>
          <w:sz w:val="20"/>
          <w:szCs w:val="20"/>
          <w:shd w:val="clear" w:color="auto" w:fill="FFFFFF"/>
        </w:rPr>
        <w:t>…</w:t>
      </w:r>
      <w:r w:rsidR="005F5F65" w:rsidRPr="005F58A3">
        <w:rPr>
          <w:rFonts w:asciiTheme="minorHAnsi" w:hAnsiTheme="minorHAnsi"/>
          <w:color w:val="000000"/>
          <w:sz w:val="20"/>
          <w:szCs w:val="20"/>
          <w:shd w:val="clear" w:color="auto" w:fill="FFFFFF"/>
        </w:rPr>
        <w:t>” It doesn’t say “</w:t>
      </w:r>
      <w:r w:rsidR="005F5F65" w:rsidRPr="006C15BE">
        <w:rPr>
          <w:rFonts w:asciiTheme="minorHAnsi" w:hAnsiTheme="minorHAnsi"/>
          <w:color w:val="000000"/>
          <w:sz w:val="20"/>
          <w:szCs w:val="20"/>
          <w:shd w:val="clear" w:color="auto" w:fill="FFFFFF"/>
        </w:rPr>
        <w:t>If</w:t>
      </w:r>
      <w:r w:rsidR="005F5F65">
        <w:rPr>
          <w:rFonts w:asciiTheme="minorHAnsi" w:hAnsiTheme="minorHAnsi"/>
          <w:color w:val="000000"/>
          <w:sz w:val="20"/>
          <w:szCs w:val="20"/>
          <w:shd w:val="clear" w:color="auto" w:fill="FFFFFF"/>
        </w:rPr>
        <w:t xml:space="preserve"> you give to the needy…” The assumption is that we</w:t>
      </w:r>
      <w:r w:rsidR="005F5F65" w:rsidRPr="005F58A3">
        <w:rPr>
          <w:rFonts w:asciiTheme="minorHAnsi" w:hAnsiTheme="minorHAnsi"/>
          <w:color w:val="000000"/>
          <w:sz w:val="20"/>
          <w:szCs w:val="20"/>
          <w:shd w:val="clear" w:color="auto" w:fill="FFFFFF"/>
        </w:rPr>
        <w:t xml:space="preserve"> </w:t>
      </w:r>
      <w:r w:rsidR="005F5F65" w:rsidRPr="006C15BE">
        <w:rPr>
          <w:rFonts w:asciiTheme="minorHAnsi" w:hAnsiTheme="minorHAnsi"/>
          <w:i/>
          <w:color w:val="000000"/>
          <w:sz w:val="20"/>
          <w:szCs w:val="20"/>
          <w:shd w:val="clear" w:color="auto" w:fill="FFFFFF"/>
        </w:rPr>
        <w:t>will</w:t>
      </w:r>
      <w:r w:rsidR="005F5F65" w:rsidRPr="005F58A3">
        <w:rPr>
          <w:rFonts w:asciiTheme="minorHAnsi" w:hAnsiTheme="minorHAnsi"/>
          <w:color w:val="000000"/>
          <w:sz w:val="20"/>
          <w:szCs w:val="20"/>
          <w:shd w:val="clear" w:color="auto" w:fill="FFFFFF"/>
        </w:rPr>
        <w:t xml:space="preserve"> give to the needy.</w:t>
      </w: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i/>
          <w:color w:val="000000"/>
          <w:sz w:val="20"/>
          <w:szCs w:val="20"/>
          <w:shd w:val="clear" w:color="auto" w:fill="FFFFFF"/>
        </w:rPr>
      </w:pPr>
      <w:r w:rsidRPr="005F58A3">
        <w:rPr>
          <w:rFonts w:cs="Arial"/>
          <w:bCs/>
          <w:i/>
          <w:color w:val="000000"/>
          <w:sz w:val="20"/>
          <w:szCs w:val="20"/>
          <w:shd w:val="clear" w:color="auto" w:fill="FFFFFF"/>
          <w:vertAlign w:val="superscript"/>
        </w:rPr>
        <w:t>James 1: 27 </w:t>
      </w:r>
      <w:r w:rsidRPr="005F58A3">
        <w:rPr>
          <w:i/>
          <w:color w:val="000000"/>
          <w:sz w:val="20"/>
          <w:szCs w:val="20"/>
          <w:shd w:val="clear" w:color="auto" w:fill="FFFFFF"/>
        </w:rPr>
        <w:t>Religion that God our Father accepts as pure and faultless is this: to look after</w:t>
      </w:r>
      <w:r w:rsidRPr="005F58A3">
        <w:rPr>
          <w:rStyle w:val="apple-converted-space"/>
          <w:i/>
          <w:color w:val="000000"/>
          <w:sz w:val="20"/>
          <w:szCs w:val="20"/>
          <w:shd w:val="clear" w:color="auto" w:fill="FFFFFF"/>
        </w:rPr>
        <w:t> </w:t>
      </w:r>
      <w:r w:rsidRPr="005F58A3">
        <w:rPr>
          <w:i/>
          <w:color w:val="000000"/>
          <w:sz w:val="20"/>
          <w:szCs w:val="20"/>
          <w:shd w:val="clear" w:color="auto" w:fill="FFFFFF"/>
        </w:rPr>
        <w:t>orphans and widows</w:t>
      </w:r>
      <w:r w:rsidRPr="005F58A3">
        <w:rPr>
          <w:rStyle w:val="apple-converted-space"/>
          <w:i/>
          <w:color w:val="000000"/>
          <w:sz w:val="20"/>
          <w:szCs w:val="20"/>
          <w:shd w:val="clear" w:color="auto" w:fill="FFFFFF"/>
        </w:rPr>
        <w:t> </w:t>
      </w:r>
      <w:r w:rsidRPr="005F58A3">
        <w:rPr>
          <w:i/>
          <w:color w:val="000000"/>
          <w:sz w:val="20"/>
          <w:szCs w:val="20"/>
          <w:shd w:val="clear" w:color="auto" w:fill="FFFFFF"/>
        </w:rPr>
        <w:t>in their distress and to keep oneself from bei</w:t>
      </w:r>
      <w:r>
        <w:rPr>
          <w:i/>
          <w:color w:val="000000"/>
          <w:sz w:val="20"/>
          <w:szCs w:val="20"/>
          <w:shd w:val="clear" w:color="auto" w:fill="FFFFFF"/>
        </w:rPr>
        <w:t>ng polluted by the world.</w:t>
      </w:r>
    </w:p>
    <w:p w:rsidR="005F5F65" w:rsidRDefault="005F5F65" w:rsidP="005F5F65">
      <w:pPr>
        <w:shd w:val="clear" w:color="auto" w:fill="FFFFFF"/>
        <w:spacing w:before="100" w:beforeAutospacing="1" w:after="100" w:afterAutospacing="1" w:line="240" w:lineRule="auto"/>
        <w:contextualSpacing/>
        <w:outlineLvl w:val="2"/>
        <w:rPr>
          <w:rFonts w:eastAsia="Times New Roman"/>
          <w:b/>
          <w:i/>
          <w:color w:val="000000"/>
          <w:sz w:val="20"/>
          <w:szCs w:val="20"/>
          <w:lang w:eastAsia="en-GB"/>
        </w:rPr>
      </w:pPr>
    </w:p>
    <w:p w:rsidR="005F5F65" w:rsidRDefault="005F5F65" w:rsidP="005F5F65">
      <w:pPr>
        <w:shd w:val="clear" w:color="auto" w:fill="FFFFFF"/>
        <w:spacing w:before="100" w:beforeAutospacing="1" w:after="100" w:afterAutospacing="1" w:line="240" w:lineRule="auto"/>
        <w:contextualSpacing/>
        <w:outlineLvl w:val="2"/>
        <w:rPr>
          <w:rFonts w:eastAsia="Times New Roman"/>
          <w:b/>
          <w:i/>
          <w:color w:val="000000"/>
          <w:sz w:val="20"/>
          <w:szCs w:val="20"/>
          <w:lang w:eastAsia="en-GB"/>
        </w:rPr>
      </w:pPr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Faith and Deeds</w:t>
      </w:r>
    </w:p>
    <w:p w:rsidR="005F5F65" w:rsidRDefault="005F5F65" w:rsidP="005F5F65">
      <w:pPr>
        <w:shd w:val="clear" w:color="auto" w:fill="FFFFFF"/>
        <w:spacing w:before="100" w:beforeAutospacing="1" w:after="100" w:afterAutospacing="1" w:line="240" w:lineRule="auto"/>
        <w:contextualSpacing/>
        <w:outlineLvl w:val="2"/>
        <w:rPr>
          <w:rFonts w:eastAsia="Times New Roman"/>
          <w:color w:val="000000"/>
          <w:sz w:val="20"/>
          <w:szCs w:val="20"/>
          <w:lang w:eastAsia="en-GB"/>
        </w:rPr>
      </w:pPr>
      <w:r w:rsidRPr="006C15BE">
        <w:rPr>
          <w:rFonts w:eastAsia="Times New Roman"/>
          <w:color w:val="000000"/>
          <w:sz w:val="20"/>
          <w:szCs w:val="20"/>
          <w:lang w:eastAsia="en-GB"/>
        </w:rPr>
        <w:t>James 2:14-24</w:t>
      </w:r>
    </w:p>
    <w:p w:rsidR="005F5F65" w:rsidRDefault="005F5F65" w:rsidP="005F5F65">
      <w:pPr>
        <w:shd w:val="clear" w:color="auto" w:fill="FFFFFF"/>
        <w:spacing w:before="100" w:beforeAutospacing="1" w:after="100" w:afterAutospacing="1" w:line="240" w:lineRule="auto"/>
        <w:contextualSpacing/>
        <w:outlineLvl w:val="2"/>
        <w:rPr>
          <w:rFonts w:eastAsia="Times New Roman"/>
          <w:color w:val="000000"/>
          <w:sz w:val="20"/>
          <w:szCs w:val="20"/>
          <w:lang w:eastAsia="en-GB"/>
        </w:rPr>
      </w:pPr>
    </w:p>
    <w:p w:rsidR="005F5F65" w:rsidRPr="006C15BE" w:rsidRDefault="005F5F65" w:rsidP="005F5F65">
      <w:pPr>
        <w:shd w:val="clear" w:color="auto" w:fill="FFFFFF"/>
        <w:spacing w:before="100" w:beforeAutospacing="1" w:after="100" w:afterAutospacing="1" w:line="240" w:lineRule="auto"/>
        <w:contextualSpacing/>
        <w:outlineLvl w:val="2"/>
        <w:rPr>
          <w:rFonts w:eastAsia="Times New Roman"/>
          <w:color w:val="000000"/>
          <w:sz w:val="20"/>
          <w:szCs w:val="20"/>
          <w:lang w:eastAsia="en-GB"/>
        </w:rPr>
      </w:pPr>
      <w:r w:rsidRPr="005F58A3">
        <w:rPr>
          <w:rFonts w:eastAsia="Times New Roman" w:cs="Arial"/>
          <w:b/>
          <w:bCs/>
          <w:i/>
          <w:color w:val="000000"/>
          <w:sz w:val="20"/>
          <w:szCs w:val="20"/>
          <w:vertAlign w:val="superscript"/>
          <w:lang w:eastAsia="en-GB"/>
        </w:rPr>
        <w:t>14 </w:t>
      </w:r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What good is it, my brothers and sisters, if someone claims to have faith but has no deeds? Can such faith save them? </w:t>
      </w:r>
      <w:r w:rsidRPr="005F58A3">
        <w:rPr>
          <w:rFonts w:eastAsia="Times New Roman" w:cs="Arial"/>
          <w:b/>
          <w:bCs/>
          <w:i/>
          <w:color w:val="000000"/>
          <w:sz w:val="20"/>
          <w:szCs w:val="20"/>
          <w:vertAlign w:val="superscript"/>
          <w:lang w:eastAsia="en-GB"/>
        </w:rPr>
        <w:t>15 </w:t>
      </w:r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Suppose a brother or a sister is without clothes and daily food. </w:t>
      </w:r>
      <w:r w:rsidRPr="005F58A3">
        <w:rPr>
          <w:rFonts w:eastAsia="Times New Roman" w:cs="Arial"/>
          <w:b/>
          <w:bCs/>
          <w:i/>
          <w:color w:val="000000"/>
          <w:sz w:val="20"/>
          <w:szCs w:val="20"/>
          <w:vertAlign w:val="superscript"/>
          <w:lang w:eastAsia="en-GB"/>
        </w:rPr>
        <w:t>16 </w:t>
      </w:r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If one of you says to them, “Go in peace; keep warm and well fed,” but does nothing about their physical needs, what good is it? </w:t>
      </w:r>
      <w:r w:rsidRPr="005F58A3">
        <w:rPr>
          <w:rFonts w:eastAsia="Times New Roman" w:cs="Arial"/>
          <w:b/>
          <w:bCs/>
          <w:i/>
          <w:color w:val="000000"/>
          <w:sz w:val="20"/>
          <w:szCs w:val="20"/>
          <w:vertAlign w:val="superscript"/>
          <w:lang w:eastAsia="en-GB"/>
        </w:rPr>
        <w:t>17 </w:t>
      </w:r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In the same way, faith by itself, if it is not accompanied by action, is dead.</w:t>
      </w:r>
    </w:p>
    <w:p w:rsidR="005F5F65" w:rsidRPr="005F58A3" w:rsidRDefault="005F5F65" w:rsidP="005F5F65">
      <w:pPr>
        <w:shd w:val="clear" w:color="auto" w:fill="FFFFFF"/>
        <w:spacing w:before="100" w:beforeAutospacing="1" w:after="100" w:afterAutospacing="1" w:line="240" w:lineRule="auto"/>
        <w:contextualSpacing/>
        <w:rPr>
          <w:rFonts w:eastAsia="Times New Roman"/>
          <w:b/>
          <w:i/>
          <w:color w:val="000000"/>
          <w:sz w:val="20"/>
          <w:szCs w:val="20"/>
          <w:lang w:eastAsia="en-GB"/>
        </w:rPr>
      </w:pPr>
      <w:r w:rsidRPr="005F58A3">
        <w:rPr>
          <w:rFonts w:eastAsia="Times New Roman" w:cs="Arial"/>
          <w:b/>
          <w:bCs/>
          <w:i/>
          <w:color w:val="000000"/>
          <w:sz w:val="20"/>
          <w:szCs w:val="20"/>
          <w:vertAlign w:val="superscript"/>
          <w:lang w:eastAsia="en-GB"/>
        </w:rPr>
        <w:t>18 </w:t>
      </w:r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But someone will say, “You have faith; I have deeds.”</w:t>
      </w:r>
    </w:p>
    <w:p w:rsidR="005F5F65" w:rsidRPr="005F58A3" w:rsidRDefault="005F5F65" w:rsidP="005F5F65">
      <w:pPr>
        <w:shd w:val="clear" w:color="auto" w:fill="FFFFFF"/>
        <w:spacing w:before="100" w:beforeAutospacing="1" w:after="100" w:afterAutospacing="1" w:line="240" w:lineRule="auto"/>
        <w:contextualSpacing/>
        <w:rPr>
          <w:rFonts w:eastAsia="Times New Roman"/>
          <w:b/>
          <w:i/>
          <w:color w:val="000000"/>
          <w:sz w:val="20"/>
          <w:szCs w:val="20"/>
          <w:lang w:eastAsia="en-GB"/>
        </w:rPr>
      </w:pPr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Show me your faith without deeds, and I will show you my faith by my deeds.</w:t>
      </w:r>
      <w:r w:rsidRPr="005F58A3">
        <w:rPr>
          <w:rFonts w:eastAsia="Times New Roman" w:cs="Arial"/>
          <w:b/>
          <w:bCs/>
          <w:i/>
          <w:color w:val="000000"/>
          <w:sz w:val="20"/>
          <w:szCs w:val="20"/>
          <w:vertAlign w:val="superscript"/>
          <w:lang w:eastAsia="en-GB"/>
        </w:rPr>
        <w:t>19 </w:t>
      </w:r>
      <w:proofErr w:type="gramStart"/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You</w:t>
      </w:r>
      <w:proofErr w:type="gramEnd"/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 xml:space="preserve"> believe that there is one God. Good! Even the demons believe that</w:t>
      </w:r>
      <w:r>
        <w:rPr>
          <w:rFonts w:eastAsia="Times New Roman"/>
          <w:b/>
          <w:i/>
          <w:color w:val="000000"/>
          <w:sz w:val="20"/>
          <w:szCs w:val="20"/>
          <w:lang w:eastAsia="en-GB"/>
        </w:rPr>
        <w:t xml:space="preserve"> - </w:t>
      </w:r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and shudder.</w:t>
      </w:r>
    </w:p>
    <w:p w:rsidR="005F5F65" w:rsidRPr="005F58A3" w:rsidRDefault="005F5F65" w:rsidP="005F5F65">
      <w:pPr>
        <w:shd w:val="clear" w:color="auto" w:fill="FFFFFF"/>
        <w:spacing w:before="100" w:beforeAutospacing="1" w:after="100" w:afterAutospacing="1" w:line="240" w:lineRule="auto"/>
        <w:contextualSpacing/>
        <w:rPr>
          <w:rFonts w:eastAsia="Times New Roman"/>
          <w:b/>
          <w:i/>
          <w:color w:val="000000"/>
          <w:sz w:val="20"/>
          <w:szCs w:val="20"/>
          <w:lang w:eastAsia="en-GB"/>
        </w:rPr>
      </w:pPr>
      <w:r w:rsidRPr="005F58A3">
        <w:rPr>
          <w:rFonts w:eastAsia="Times New Roman" w:cs="Arial"/>
          <w:b/>
          <w:bCs/>
          <w:i/>
          <w:color w:val="000000"/>
          <w:sz w:val="20"/>
          <w:szCs w:val="20"/>
          <w:vertAlign w:val="superscript"/>
          <w:lang w:eastAsia="en-GB"/>
        </w:rPr>
        <w:t>20 </w:t>
      </w:r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You foolish person, do you want evidence that faith without deeds is useless</w:t>
      </w:r>
      <w:r w:rsidRPr="005F58A3">
        <w:rPr>
          <w:rFonts w:eastAsia="Times New Roman"/>
          <w:b/>
          <w:i/>
          <w:color w:val="000000"/>
          <w:sz w:val="20"/>
          <w:szCs w:val="20"/>
          <w:vertAlign w:val="superscript"/>
          <w:lang w:eastAsia="en-GB"/>
        </w:rPr>
        <w:t>[</w:t>
      </w:r>
      <w:hyperlink r:id="rId8" w:anchor="fen-NIV-30314d" w:tooltip="See footnote d" w:history="1">
        <w:r w:rsidRPr="005F58A3">
          <w:rPr>
            <w:rFonts w:eastAsia="Times New Roman"/>
            <w:b/>
            <w:i/>
            <w:color w:val="B34B2C"/>
            <w:sz w:val="20"/>
            <w:szCs w:val="20"/>
            <w:vertAlign w:val="superscript"/>
            <w:lang w:eastAsia="en-GB"/>
          </w:rPr>
          <w:t>d</w:t>
        </w:r>
      </w:hyperlink>
      <w:r w:rsidRPr="005F58A3">
        <w:rPr>
          <w:rFonts w:eastAsia="Times New Roman"/>
          <w:b/>
          <w:i/>
          <w:color w:val="000000"/>
          <w:sz w:val="20"/>
          <w:szCs w:val="20"/>
          <w:vertAlign w:val="superscript"/>
          <w:lang w:eastAsia="en-GB"/>
        </w:rPr>
        <w:t>]</w:t>
      </w:r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? </w:t>
      </w:r>
      <w:r w:rsidRPr="005F58A3">
        <w:rPr>
          <w:rFonts w:eastAsia="Times New Roman" w:cs="Arial"/>
          <w:b/>
          <w:bCs/>
          <w:i/>
          <w:color w:val="000000"/>
          <w:sz w:val="20"/>
          <w:szCs w:val="20"/>
          <w:vertAlign w:val="superscript"/>
          <w:lang w:eastAsia="en-GB"/>
        </w:rPr>
        <w:t>21 </w:t>
      </w:r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Was not our father Abraham considered righteous for what he did when he offered his son Isaac on the altar? </w:t>
      </w:r>
      <w:r w:rsidRPr="005F58A3">
        <w:rPr>
          <w:rFonts w:eastAsia="Times New Roman" w:cs="Arial"/>
          <w:b/>
          <w:bCs/>
          <w:i/>
          <w:color w:val="000000"/>
          <w:sz w:val="20"/>
          <w:szCs w:val="20"/>
          <w:vertAlign w:val="superscript"/>
          <w:lang w:eastAsia="en-GB"/>
        </w:rPr>
        <w:t>22 </w:t>
      </w:r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You see that his faith and his actions were working together, and his faith was made complete by what he did. </w:t>
      </w:r>
      <w:r w:rsidRPr="005F58A3">
        <w:rPr>
          <w:rFonts w:eastAsia="Times New Roman" w:cs="Arial"/>
          <w:b/>
          <w:bCs/>
          <w:i/>
          <w:color w:val="000000"/>
          <w:sz w:val="20"/>
          <w:szCs w:val="20"/>
          <w:vertAlign w:val="superscript"/>
          <w:lang w:eastAsia="en-GB"/>
        </w:rPr>
        <w:t>23 </w:t>
      </w:r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And the scripture was fulfilled that says, “Abraham believed God, and it was credited to him as righteousness,</w:t>
      </w:r>
      <w:proofErr w:type="gramStart"/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”</w:t>
      </w:r>
      <w:r w:rsidRPr="005F58A3">
        <w:rPr>
          <w:rFonts w:eastAsia="Times New Roman"/>
          <w:b/>
          <w:i/>
          <w:color w:val="000000"/>
          <w:sz w:val="20"/>
          <w:szCs w:val="20"/>
          <w:vertAlign w:val="superscript"/>
          <w:lang w:eastAsia="en-GB"/>
        </w:rPr>
        <w:t>[</w:t>
      </w:r>
      <w:proofErr w:type="gramEnd"/>
      <w:r w:rsidRPr="005F58A3">
        <w:rPr>
          <w:rFonts w:eastAsiaTheme="minorHAnsi" w:cstheme="minorBidi"/>
          <w:sz w:val="20"/>
          <w:szCs w:val="20"/>
        </w:rPr>
        <w:fldChar w:fldCharType="begin"/>
      </w:r>
      <w:r w:rsidRPr="005F58A3">
        <w:rPr>
          <w:sz w:val="20"/>
          <w:szCs w:val="20"/>
        </w:rPr>
        <w:instrText xml:space="preserve"> HYPERLINK "https://www.biblegateway.com/passage/?search=james+2&amp;version=NIV" \l "fen-NIV-30317e" \o "See footnote e" </w:instrText>
      </w:r>
      <w:r w:rsidRPr="005F58A3">
        <w:rPr>
          <w:rFonts w:eastAsiaTheme="minorHAnsi" w:cstheme="minorBidi"/>
          <w:sz w:val="20"/>
          <w:szCs w:val="20"/>
        </w:rPr>
        <w:fldChar w:fldCharType="separate"/>
      </w:r>
      <w:r w:rsidRPr="005F58A3">
        <w:rPr>
          <w:rFonts w:eastAsia="Times New Roman"/>
          <w:b/>
          <w:i/>
          <w:color w:val="B34B2C"/>
          <w:sz w:val="20"/>
          <w:szCs w:val="20"/>
          <w:vertAlign w:val="superscript"/>
          <w:lang w:eastAsia="en-GB"/>
        </w:rPr>
        <w:t>e</w:t>
      </w:r>
      <w:r w:rsidRPr="005F58A3">
        <w:rPr>
          <w:rFonts w:eastAsia="Times New Roman"/>
          <w:b/>
          <w:i/>
          <w:color w:val="B34B2C"/>
          <w:sz w:val="20"/>
          <w:szCs w:val="20"/>
          <w:vertAlign w:val="superscript"/>
          <w:lang w:eastAsia="en-GB"/>
        </w:rPr>
        <w:fldChar w:fldCharType="end"/>
      </w:r>
      <w:r w:rsidRPr="005F58A3">
        <w:rPr>
          <w:rFonts w:eastAsia="Times New Roman"/>
          <w:b/>
          <w:i/>
          <w:color w:val="000000"/>
          <w:sz w:val="20"/>
          <w:szCs w:val="20"/>
          <w:vertAlign w:val="superscript"/>
          <w:lang w:eastAsia="en-GB"/>
        </w:rPr>
        <w:t>]</w:t>
      </w:r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 and he was called God’s friend. </w:t>
      </w:r>
      <w:r w:rsidRPr="005F58A3">
        <w:rPr>
          <w:rFonts w:eastAsia="Times New Roman" w:cs="Arial"/>
          <w:b/>
          <w:bCs/>
          <w:i/>
          <w:color w:val="000000"/>
          <w:sz w:val="20"/>
          <w:szCs w:val="20"/>
          <w:vertAlign w:val="superscript"/>
          <w:lang w:eastAsia="en-GB"/>
        </w:rPr>
        <w:t>24 </w:t>
      </w:r>
      <w:r w:rsidRPr="005F58A3">
        <w:rPr>
          <w:rFonts w:eastAsia="Times New Roman"/>
          <w:b/>
          <w:i/>
          <w:color w:val="000000"/>
          <w:sz w:val="20"/>
          <w:szCs w:val="20"/>
          <w:lang w:eastAsia="en-GB"/>
        </w:rPr>
        <w:t>You see that a person is considered righteous by what they do and not by faith alone.</w:t>
      </w: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i/>
          <w:color w:val="000000"/>
          <w:sz w:val="20"/>
          <w:szCs w:val="20"/>
          <w:shd w:val="clear" w:color="auto" w:fill="FFFFFF"/>
        </w:rPr>
      </w:pP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color w:val="000000"/>
          <w:sz w:val="20"/>
          <w:szCs w:val="20"/>
          <w:shd w:val="clear" w:color="auto" w:fill="FFFFFF"/>
        </w:rPr>
      </w:pPr>
      <w:r w:rsidRPr="005F58A3">
        <w:rPr>
          <w:color w:val="000000"/>
          <w:sz w:val="20"/>
          <w:szCs w:val="20"/>
          <w:shd w:val="clear" w:color="auto" w:fill="FFFFFF"/>
        </w:rPr>
        <w:t xml:space="preserve">The title of this talk is </w:t>
      </w:r>
      <w:r w:rsidRPr="006C15BE">
        <w:rPr>
          <w:b/>
          <w:color w:val="000000"/>
          <w:sz w:val="20"/>
          <w:szCs w:val="20"/>
          <w:shd w:val="clear" w:color="auto" w:fill="FFFFFF"/>
        </w:rPr>
        <w:t>“Actions Speak Louder than Words”</w:t>
      </w:r>
    </w:p>
    <w:p w:rsidR="005F5F65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  <w:r w:rsidRPr="005F58A3">
        <w:rPr>
          <w:sz w:val="20"/>
          <w:szCs w:val="20"/>
        </w:rPr>
        <w:t xml:space="preserve">How often have you heard that phrase or </w:t>
      </w:r>
      <w:r>
        <w:rPr>
          <w:sz w:val="20"/>
          <w:szCs w:val="20"/>
        </w:rPr>
        <w:t xml:space="preserve">saying? </w:t>
      </w:r>
      <w:r w:rsidRPr="005F58A3">
        <w:rPr>
          <w:sz w:val="20"/>
          <w:szCs w:val="20"/>
        </w:rPr>
        <w:t>How often have you used it?</w:t>
      </w: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  <w:r w:rsidRPr="005F58A3">
        <w:rPr>
          <w:sz w:val="20"/>
          <w:szCs w:val="20"/>
        </w:rPr>
        <w:t>Normally us</w:t>
      </w:r>
      <w:r>
        <w:rPr>
          <w:sz w:val="20"/>
          <w:szCs w:val="20"/>
        </w:rPr>
        <w:t xml:space="preserve">ed by me towards someone else. </w:t>
      </w:r>
      <w:r w:rsidRPr="005F58A3">
        <w:rPr>
          <w:sz w:val="20"/>
          <w:szCs w:val="20"/>
        </w:rPr>
        <w:t>But shouldn’t I take my own advice?</w:t>
      </w: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When you act</w:t>
      </w:r>
      <w:r w:rsidRPr="005F58A3">
        <w:rPr>
          <w:sz w:val="20"/>
          <w:szCs w:val="20"/>
        </w:rPr>
        <w:t xml:space="preserve"> </w:t>
      </w:r>
      <w:r>
        <w:rPr>
          <w:sz w:val="20"/>
          <w:szCs w:val="20"/>
        </w:rPr>
        <w:t>kindly</w:t>
      </w:r>
      <w:r w:rsidRPr="005F58A3">
        <w:rPr>
          <w:sz w:val="20"/>
          <w:szCs w:val="20"/>
        </w:rPr>
        <w:t>, yo</w:t>
      </w:r>
      <w:r>
        <w:rPr>
          <w:sz w:val="20"/>
          <w:szCs w:val="20"/>
        </w:rPr>
        <w:t xml:space="preserve">u bring a smile to God’s face. </w:t>
      </w:r>
      <w:r w:rsidRPr="005F58A3">
        <w:rPr>
          <w:sz w:val="20"/>
          <w:szCs w:val="20"/>
        </w:rPr>
        <w:t>He looks down from heaven and says to the angel sta</w:t>
      </w:r>
      <w:r>
        <w:rPr>
          <w:sz w:val="20"/>
          <w:szCs w:val="20"/>
        </w:rPr>
        <w:t>nding near him “L</w:t>
      </w:r>
      <w:r w:rsidRPr="005F58A3">
        <w:rPr>
          <w:sz w:val="20"/>
          <w:szCs w:val="20"/>
        </w:rPr>
        <w:t xml:space="preserve">ook, did you see what </w:t>
      </w:r>
      <w:r w:rsidRPr="005F58A3">
        <w:rPr>
          <w:i/>
          <w:color w:val="FF0000"/>
          <w:sz w:val="20"/>
          <w:szCs w:val="20"/>
        </w:rPr>
        <w:t>(name person in the service)</w:t>
      </w:r>
      <w:r w:rsidRPr="005F58A3">
        <w:rPr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>just did?</w:t>
      </w:r>
      <w:r w:rsidRPr="005F58A3">
        <w:rPr>
          <w:sz w:val="20"/>
          <w:szCs w:val="20"/>
        </w:rPr>
        <w:t xml:space="preserve"> She helped </w:t>
      </w:r>
      <w:r w:rsidRPr="005F58A3">
        <w:rPr>
          <w:i/>
          <w:color w:val="FF0000"/>
          <w:sz w:val="20"/>
          <w:szCs w:val="20"/>
        </w:rPr>
        <w:t>(name)</w:t>
      </w:r>
      <w:r w:rsidRPr="005F58A3">
        <w:rPr>
          <w:sz w:val="20"/>
          <w:szCs w:val="20"/>
        </w:rPr>
        <w:t>. She cho</w:t>
      </w:r>
      <w:r>
        <w:rPr>
          <w:sz w:val="20"/>
          <w:szCs w:val="20"/>
        </w:rPr>
        <w:t xml:space="preserve">se to lift her out of poverty. What a great disciple she is. </w:t>
      </w:r>
      <w:r w:rsidRPr="005F58A3">
        <w:rPr>
          <w:sz w:val="20"/>
          <w:szCs w:val="20"/>
        </w:rPr>
        <w:t>I must reward her for that.”</w:t>
      </w:r>
    </w:p>
    <w:p w:rsidR="005F5F65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b/>
          <w:i/>
          <w:sz w:val="20"/>
          <w:szCs w:val="20"/>
        </w:rPr>
      </w:pPr>
      <w:r w:rsidRPr="005F58A3">
        <w:rPr>
          <w:sz w:val="20"/>
          <w:szCs w:val="20"/>
        </w:rPr>
        <w:t xml:space="preserve">If you don’t think that’s Biblical, look at </w:t>
      </w:r>
      <w:r w:rsidRPr="005F58A3">
        <w:rPr>
          <w:b/>
          <w:i/>
          <w:sz w:val="20"/>
          <w:szCs w:val="20"/>
        </w:rPr>
        <w:t xml:space="preserve">Proverbs 19:17 </w:t>
      </w:r>
      <w:proofErr w:type="gramStart"/>
      <w:r w:rsidRPr="005F58A3">
        <w:rPr>
          <w:rStyle w:val="text"/>
          <w:b/>
          <w:i/>
          <w:color w:val="000000"/>
          <w:sz w:val="20"/>
          <w:szCs w:val="20"/>
          <w:shd w:val="clear" w:color="auto" w:fill="FFFFFF"/>
        </w:rPr>
        <w:t>Whoever</w:t>
      </w:r>
      <w:proofErr w:type="gramEnd"/>
      <w:r w:rsidRPr="005F58A3">
        <w:rPr>
          <w:rStyle w:val="text"/>
          <w:b/>
          <w:i/>
          <w:color w:val="000000"/>
          <w:sz w:val="20"/>
          <w:szCs w:val="20"/>
          <w:shd w:val="clear" w:color="auto" w:fill="FFFFFF"/>
        </w:rPr>
        <w:t xml:space="preserve"> is kind to the poor lends to the</w:t>
      </w:r>
      <w:r w:rsidRPr="005F58A3">
        <w:rPr>
          <w:rStyle w:val="apple-converted-space"/>
          <w:b/>
          <w:i/>
          <w:color w:val="000000"/>
          <w:sz w:val="20"/>
          <w:szCs w:val="20"/>
          <w:shd w:val="clear" w:color="auto" w:fill="FFFFFF"/>
        </w:rPr>
        <w:t> </w:t>
      </w:r>
      <w:r w:rsidRPr="005F58A3">
        <w:rPr>
          <w:rStyle w:val="small-caps"/>
          <w:b/>
          <w:i/>
          <w:smallCaps/>
          <w:color w:val="000000"/>
          <w:sz w:val="20"/>
          <w:szCs w:val="20"/>
          <w:shd w:val="clear" w:color="auto" w:fill="FFFFFF"/>
        </w:rPr>
        <w:t>Lord</w:t>
      </w:r>
      <w:r w:rsidRPr="005F58A3">
        <w:rPr>
          <w:rStyle w:val="text"/>
          <w:b/>
          <w:i/>
          <w:color w:val="000000"/>
          <w:sz w:val="20"/>
          <w:szCs w:val="20"/>
          <w:shd w:val="clear" w:color="auto" w:fill="FFFFFF"/>
        </w:rPr>
        <w:t>,</w:t>
      </w:r>
      <w:r w:rsidRPr="005F58A3">
        <w:rPr>
          <w:b/>
          <w:i/>
          <w:color w:val="000000"/>
          <w:sz w:val="20"/>
          <w:szCs w:val="20"/>
        </w:rPr>
        <w:t xml:space="preserve"> </w:t>
      </w:r>
      <w:r w:rsidRPr="005F58A3">
        <w:rPr>
          <w:rStyle w:val="text"/>
          <w:b/>
          <w:i/>
          <w:color w:val="000000"/>
          <w:sz w:val="20"/>
          <w:szCs w:val="20"/>
          <w:shd w:val="clear" w:color="auto" w:fill="FFFFFF"/>
        </w:rPr>
        <w:t>and he will reward them for what they have done.</w:t>
      </w:r>
    </w:p>
    <w:p w:rsidR="005F5F65" w:rsidRPr="005F58A3" w:rsidRDefault="005F5F65" w:rsidP="005F5F65">
      <w:pPr>
        <w:pStyle w:val="NoSpacing"/>
        <w:spacing w:before="100" w:beforeAutospacing="1" w:after="100" w:afterAutospacing="1"/>
        <w:contextualSpacing/>
        <w:rPr>
          <w:sz w:val="20"/>
          <w:szCs w:val="20"/>
        </w:rPr>
      </w:pPr>
      <w:r w:rsidRPr="005F58A3">
        <w:rPr>
          <w:sz w:val="20"/>
          <w:szCs w:val="20"/>
        </w:rPr>
        <w:t xml:space="preserve">So let’s celebrate the </w:t>
      </w:r>
      <w:r>
        <w:rPr>
          <w:i/>
          <w:color w:val="FF0000"/>
          <w:sz w:val="20"/>
          <w:szCs w:val="20"/>
        </w:rPr>
        <w:t>(n</w:t>
      </w:r>
      <w:r w:rsidRPr="005F58A3">
        <w:rPr>
          <w:i/>
          <w:color w:val="FF0000"/>
          <w:sz w:val="20"/>
          <w:szCs w:val="20"/>
        </w:rPr>
        <w:t>umber of children)</w:t>
      </w:r>
      <w:r w:rsidRPr="005F58A3">
        <w:rPr>
          <w:color w:val="FF0000"/>
          <w:sz w:val="20"/>
          <w:szCs w:val="20"/>
        </w:rPr>
        <w:t xml:space="preserve"> </w:t>
      </w:r>
      <w:r w:rsidRPr="005F58A3">
        <w:rPr>
          <w:sz w:val="20"/>
          <w:szCs w:val="20"/>
        </w:rPr>
        <w:t xml:space="preserve">sponsored through </w:t>
      </w:r>
      <w:r>
        <w:rPr>
          <w:i/>
          <w:color w:val="FF0000"/>
          <w:sz w:val="20"/>
          <w:szCs w:val="20"/>
        </w:rPr>
        <w:t>(c</w:t>
      </w:r>
      <w:r w:rsidRPr="005F58A3">
        <w:rPr>
          <w:i/>
          <w:color w:val="FF0000"/>
          <w:sz w:val="20"/>
          <w:szCs w:val="20"/>
        </w:rPr>
        <w:t>hurch name)</w:t>
      </w:r>
      <w:r w:rsidRPr="005F58A3">
        <w:rPr>
          <w:sz w:val="20"/>
          <w:szCs w:val="20"/>
        </w:rPr>
        <w:t xml:space="preserve">.  </w:t>
      </w:r>
    </w:p>
    <w:p w:rsidR="005F5F65" w:rsidRPr="005F58A3" w:rsidRDefault="005F5F65" w:rsidP="005F5F65">
      <w:pPr>
        <w:pStyle w:val="NoSpacing"/>
        <w:numPr>
          <w:ilvl w:val="0"/>
          <w:numId w:val="13"/>
        </w:numPr>
        <w:spacing w:before="100" w:beforeAutospacing="1" w:after="100" w:afterAutospacing="1"/>
        <w:contextualSpacing/>
        <w:rPr>
          <w:sz w:val="20"/>
          <w:szCs w:val="20"/>
        </w:rPr>
      </w:pPr>
      <w:r w:rsidRPr="005F58A3">
        <w:rPr>
          <w:sz w:val="20"/>
          <w:szCs w:val="20"/>
        </w:rPr>
        <w:t>Let’s celebrate that w</w:t>
      </w:r>
      <w:r>
        <w:rPr>
          <w:sz w:val="20"/>
          <w:szCs w:val="20"/>
        </w:rPr>
        <w:t>e have the opportunity to say “I</w:t>
      </w:r>
      <w:r w:rsidRPr="005F58A3">
        <w:rPr>
          <w:sz w:val="20"/>
          <w:szCs w:val="20"/>
        </w:rPr>
        <w:t>t’s not all about me</w:t>
      </w:r>
      <w:r>
        <w:rPr>
          <w:sz w:val="20"/>
          <w:szCs w:val="20"/>
        </w:rPr>
        <w:t xml:space="preserve">. </w:t>
      </w:r>
      <w:r w:rsidRPr="005F58A3">
        <w:rPr>
          <w:sz w:val="20"/>
          <w:szCs w:val="20"/>
        </w:rPr>
        <w:t>I’m blessed so I can be a blessing</w:t>
      </w:r>
      <w:r>
        <w:rPr>
          <w:sz w:val="20"/>
          <w:szCs w:val="20"/>
        </w:rPr>
        <w:t>.</w:t>
      </w:r>
      <w:r w:rsidRPr="005F58A3">
        <w:rPr>
          <w:sz w:val="20"/>
          <w:szCs w:val="20"/>
        </w:rPr>
        <w:t>”</w:t>
      </w:r>
    </w:p>
    <w:p w:rsidR="005F5F65" w:rsidRDefault="005F5F65" w:rsidP="005F5F65">
      <w:pPr>
        <w:pStyle w:val="NoSpacing"/>
        <w:numPr>
          <w:ilvl w:val="0"/>
          <w:numId w:val="13"/>
        </w:numPr>
        <w:spacing w:before="100" w:beforeAutospacing="1" w:after="100" w:afterAutospacing="1"/>
        <w:contextualSpacing/>
        <w:rPr>
          <w:sz w:val="20"/>
          <w:szCs w:val="20"/>
        </w:rPr>
      </w:pPr>
      <w:r w:rsidRPr="009D4569">
        <w:rPr>
          <w:sz w:val="20"/>
          <w:szCs w:val="20"/>
        </w:rPr>
        <w:t>Let’s celebrate the great sense of worth and value we feel when we help others.</w:t>
      </w:r>
    </w:p>
    <w:p w:rsidR="009D4569" w:rsidRDefault="009D4569" w:rsidP="009D4569">
      <w:pPr>
        <w:pStyle w:val="NoSpacing"/>
        <w:spacing w:before="100" w:beforeAutospacing="1" w:after="100" w:afterAutospacing="1"/>
        <w:contextualSpacing/>
        <w:rPr>
          <w:sz w:val="20"/>
          <w:szCs w:val="20"/>
        </w:rPr>
      </w:pPr>
    </w:p>
    <w:p w:rsidR="005F5F65" w:rsidRPr="005F58A3" w:rsidRDefault="009D4569" w:rsidP="009D4569">
      <w:pPr>
        <w:pStyle w:val="NoSpacing"/>
        <w:numPr>
          <w:ilvl w:val="0"/>
          <w:numId w:val="13"/>
        </w:numPr>
        <w:spacing w:before="100" w:beforeAutospacing="1" w:after="100" w:afterAutospacing="1"/>
        <w:contextualSpacing/>
        <w:rPr>
          <w:sz w:val="20"/>
          <w:szCs w:val="20"/>
        </w:rPr>
      </w:pPr>
      <w:r w:rsidRPr="00653F5B">
        <w:rPr>
          <w:b/>
          <w:noProof/>
          <w:sz w:val="36"/>
          <w:szCs w:val="36"/>
          <w:lang w:eastAsia="en-GB"/>
        </w:rPr>
        <w:lastRenderedPageBreak/>
        <mc:AlternateContent>
          <mc:Choice Requires="wps">
            <w:drawing>
              <wp:anchor distT="0" distB="0" distL="180340" distR="114300" simplePos="0" relativeHeight="251677696" behindDoc="0" locked="0" layoutInCell="1" allowOverlap="1" wp14:anchorId="5D700AE6" wp14:editId="2E5F0C7F">
                <wp:simplePos x="0" y="0"/>
                <wp:positionH relativeFrom="column">
                  <wp:posOffset>4503420</wp:posOffset>
                </wp:positionH>
                <wp:positionV relativeFrom="paragraph">
                  <wp:posOffset>31750</wp:posOffset>
                </wp:positionV>
                <wp:extent cx="2415540" cy="8100060"/>
                <wp:effectExtent l="0" t="0" r="3810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5540" cy="810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569" w:rsidRPr="00C710ED" w:rsidRDefault="009D4569" w:rsidP="009D4569">
                            <w:pPr>
                              <w:pBdr>
                                <w:left w:val="single" w:sz="4" w:space="1" w:color="auto"/>
                              </w:pBd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710ED">
                              <w:rPr>
                                <w:b/>
                                <w:sz w:val="20"/>
                                <w:szCs w:val="20"/>
                              </w:rPr>
                              <w:t>NOTES:</w:t>
                            </w:r>
                          </w:p>
                          <w:p w:rsidR="009D4569" w:rsidRDefault="009D4569" w:rsidP="009D4569">
                            <w:pPr>
                              <w:pBdr>
                                <w:left w:val="single" w:sz="4" w:space="1" w:color="auto"/>
                              </w:pBd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D4569" w:rsidRPr="00653F5B" w:rsidRDefault="009D4569" w:rsidP="009D4569">
                            <w:pPr>
                              <w:pBdr>
                                <w:left w:val="single" w:sz="4" w:space="1" w:color="auto"/>
                              </w:pBd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000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54.6pt;margin-top:2.5pt;width:190.2pt;height:637.8pt;z-index:251677696;visibility:visible;mso-wrap-style:square;mso-width-percent:0;mso-height-percent:0;mso-wrap-distance-left:14.2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" stroked="f">
                <v:textbox inset="2.5mm">
                  <w:txbxContent>
                    <w:p w:rsidR="009D4569" w:rsidRPr="00C710ED" w:rsidRDefault="009D4569" w:rsidP="009D4569">
                      <w:pPr>
                        <w:pBdr>
                          <w:left w:val="single" w:sz="4" w:space="1" w:color="auto"/>
                        </w:pBd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C710ED">
                        <w:rPr>
                          <w:b/>
                          <w:sz w:val="20"/>
                          <w:szCs w:val="20"/>
                        </w:rPr>
                        <w:t>NOTES:</w:t>
                      </w:r>
                    </w:p>
                    <w:p w:rsidR="009D4569" w:rsidRDefault="009D4569" w:rsidP="009D4569">
                      <w:pPr>
                        <w:pBdr>
                          <w:left w:val="single" w:sz="4" w:space="1" w:color="auto"/>
                        </w:pBd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9D4569" w:rsidRPr="00653F5B" w:rsidRDefault="009D4569" w:rsidP="009D4569">
                      <w:pPr>
                        <w:pBdr>
                          <w:left w:val="single" w:sz="4" w:space="1" w:color="auto"/>
                        </w:pBd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  <w:r w:rsidR="005F5F65" w:rsidRPr="005F58A3">
        <w:rPr>
          <w:sz w:val="20"/>
          <w:szCs w:val="20"/>
        </w:rPr>
        <w:t>Let’s celebrate the child who</w:t>
      </w:r>
      <w:r w:rsidR="005F5F65">
        <w:rPr>
          <w:sz w:val="20"/>
          <w:szCs w:val="20"/>
        </w:rPr>
        <w:t xml:space="preserve"> gave their life to Christ in a Compassion project </w:t>
      </w:r>
      <w:r w:rsidR="005F5F65" w:rsidRPr="005F58A3">
        <w:rPr>
          <w:sz w:val="20"/>
          <w:szCs w:val="20"/>
        </w:rPr>
        <w:t>in the la</w:t>
      </w:r>
      <w:r w:rsidR="005F5F65">
        <w:rPr>
          <w:sz w:val="20"/>
          <w:szCs w:val="20"/>
        </w:rPr>
        <w:t>st four minutes.</w:t>
      </w:r>
    </w:p>
    <w:p w:rsidR="005F5F65" w:rsidRPr="005F58A3" w:rsidRDefault="005F5F65" w:rsidP="005F5F65">
      <w:pPr>
        <w:pStyle w:val="NoSpacing"/>
        <w:numPr>
          <w:ilvl w:val="0"/>
          <w:numId w:val="13"/>
        </w:numPr>
        <w:spacing w:before="100" w:beforeAutospacing="1" w:after="100" w:afterAutospacing="1"/>
        <w:contextualSpacing/>
        <w:rPr>
          <w:sz w:val="20"/>
          <w:szCs w:val="20"/>
        </w:rPr>
      </w:pPr>
      <w:r>
        <w:rPr>
          <w:sz w:val="20"/>
          <w:szCs w:val="20"/>
        </w:rPr>
        <w:t>Let’s celebrate that another will do the same in the next four</w:t>
      </w:r>
      <w:r w:rsidRPr="005F58A3">
        <w:rPr>
          <w:sz w:val="20"/>
          <w:szCs w:val="20"/>
        </w:rPr>
        <w:t xml:space="preserve"> minutes</w:t>
      </w:r>
      <w:r>
        <w:rPr>
          <w:sz w:val="20"/>
          <w:szCs w:val="20"/>
        </w:rPr>
        <w:t>.</w:t>
      </w:r>
      <w:r w:rsidR="009D4569" w:rsidRPr="009D4569">
        <w:rPr>
          <w:b/>
          <w:noProof/>
          <w:sz w:val="36"/>
          <w:szCs w:val="36"/>
          <w:lang w:eastAsia="en-GB"/>
        </w:rPr>
        <w:t xml:space="preserve"> </w:t>
      </w:r>
    </w:p>
    <w:p w:rsidR="005F5F65" w:rsidRPr="005F58A3" w:rsidRDefault="005F5F65" w:rsidP="005F5F65">
      <w:pPr>
        <w:pStyle w:val="NoSpacing"/>
        <w:numPr>
          <w:ilvl w:val="0"/>
          <w:numId w:val="13"/>
        </w:numPr>
        <w:spacing w:before="100" w:beforeAutospacing="1" w:after="100" w:afterAutospacing="1"/>
        <w:contextualSpacing/>
        <w:rPr>
          <w:sz w:val="20"/>
          <w:szCs w:val="20"/>
        </w:rPr>
      </w:pPr>
      <w:r>
        <w:rPr>
          <w:sz w:val="20"/>
          <w:szCs w:val="20"/>
        </w:rPr>
        <w:t>Let’</w:t>
      </w:r>
      <w:r w:rsidRPr="005F58A3">
        <w:rPr>
          <w:sz w:val="20"/>
          <w:szCs w:val="20"/>
        </w:rPr>
        <w:t xml:space="preserve">s celebrate the doctors, nurses, lawyers, police officers, farmers who </w:t>
      </w:r>
      <w:r>
        <w:rPr>
          <w:sz w:val="20"/>
          <w:szCs w:val="20"/>
        </w:rPr>
        <w:t>were born into poverty but</w:t>
      </w:r>
      <w:r w:rsidRPr="005F58A3">
        <w:rPr>
          <w:sz w:val="20"/>
          <w:szCs w:val="20"/>
        </w:rPr>
        <w:t xml:space="preserve"> can</w:t>
      </w:r>
      <w:r>
        <w:rPr>
          <w:sz w:val="20"/>
          <w:szCs w:val="20"/>
        </w:rPr>
        <w:t xml:space="preserve"> now</w:t>
      </w:r>
      <w:r w:rsidRPr="005F58A3">
        <w:rPr>
          <w:sz w:val="20"/>
          <w:szCs w:val="20"/>
        </w:rPr>
        <w:t xml:space="preserve"> walk tall because t</w:t>
      </w:r>
      <w:r>
        <w:rPr>
          <w:sz w:val="20"/>
          <w:szCs w:val="20"/>
        </w:rPr>
        <w:t>hey were given an opportunity.</w:t>
      </w:r>
    </w:p>
    <w:p w:rsidR="005F5F65" w:rsidRPr="006C15BE" w:rsidRDefault="005F5F65" w:rsidP="005F5F65">
      <w:pPr>
        <w:pStyle w:val="NoSpacing"/>
        <w:numPr>
          <w:ilvl w:val="0"/>
          <w:numId w:val="13"/>
        </w:numPr>
        <w:spacing w:before="100" w:beforeAutospacing="1" w:after="100" w:afterAutospacing="1"/>
        <w:contextualSpacing/>
        <w:rPr>
          <w:sz w:val="20"/>
          <w:szCs w:val="20"/>
        </w:rPr>
      </w:pPr>
      <w:r w:rsidRPr="005F58A3">
        <w:rPr>
          <w:sz w:val="20"/>
          <w:szCs w:val="20"/>
        </w:rPr>
        <w:t xml:space="preserve">And let’s renew our resolve to do all we </w:t>
      </w:r>
      <w:r w:rsidRPr="00867BA3">
        <w:rPr>
          <w:sz w:val="20"/>
          <w:szCs w:val="20"/>
        </w:rPr>
        <w:t>can for the 400 million children</w:t>
      </w:r>
      <w:r>
        <w:rPr>
          <w:sz w:val="20"/>
          <w:szCs w:val="20"/>
        </w:rPr>
        <w:t xml:space="preserve"> still living in extreme</w:t>
      </w:r>
      <w:r w:rsidRPr="005F58A3">
        <w:rPr>
          <w:sz w:val="20"/>
          <w:szCs w:val="20"/>
        </w:rPr>
        <w:t xml:space="preserve"> poverty.</w:t>
      </w: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Let’s celebrate because we’re</w:t>
      </w:r>
      <w:r w:rsidRPr="005F58A3">
        <w:rPr>
          <w:sz w:val="20"/>
          <w:szCs w:val="20"/>
        </w:rPr>
        <w:t xml:space="preserve"> people whose actions do speak louder than their words. </w:t>
      </w:r>
    </w:p>
    <w:p w:rsidR="005F5F65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</w:p>
    <w:p w:rsidR="005F5F65" w:rsidRPr="00296722" w:rsidRDefault="005F5F65" w:rsidP="005F5F65">
      <w:pPr>
        <w:spacing w:before="100" w:beforeAutospacing="1" w:after="100" w:afterAutospacing="1"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Closing prayer</w:t>
      </w:r>
      <w:r w:rsidRPr="00296722">
        <w:rPr>
          <w:b/>
          <w:sz w:val="20"/>
          <w:szCs w:val="20"/>
        </w:rPr>
        <w:t>:</w:t>
      </w:r>
      <w:r w:rsidRPr="00296722">
        <w:rPr>
          <w:b/>
          <w:noProof/>
          <w:sz w:val="36"/>
          <w:szCs w:val="36"/>
        </w:rPr>
        <w:t xml:space="preserve"> </w:t>
      </w: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  <w:r w:rsidRPr="005F58A3">
        <w:rPr>
          <w:sz w:val="20"/>
          <w:szCs w:val="20"/>
        </w:rPr>
        <w:t xml:space="preserve">“Lord thank you for the privilege of being able to help those </w:t>
      </w:r>
      <w:r>
        <w:rPr>
          <w:sz w:val="20"/>
          <w:szCs w:val="20"/>
        </w:rPr>
        <w:t xml:space="preserve">less fortunate than ourselves. </w:t>
      </w:r>
      <w:r w:rsidRPr="005F58A3">
        <w:rPr>
          <w:sz w:val="20"/>
          <w:szCs w:val="20"/>
        </w:rPr>
        <w:t xml:space="preserve">Thank you for the </w:t>
      </w:r>
      <w:r w:rsidRPr="005F58A3">
        <w:rPr>
          <w:i/>
          <w:color w:val="FF0000"/>
          <w:sz w:val="20"/>
          <w:szCs w:val="20"/>
        </w:rPr>
        <w:t>(number)</w:t>
      </w:r>
      <w:r w:rsidRPr="005F58A3">
        <w:rPr>
          <w:color w:val="FF0000"/>
          <w:sz w:val="20"/>
          <w:szCs w:val="20"/>
        </w:rPr>
        <w:t xml:space="preserve"> </w:t>
      </w:r>
      <w:r w:rsidRPr="005F58A3">
        <w:rPr>
          <w:sz w:val="20"/>
          <w:szCs w:val="20"/>
        </w:rPr>
        <w:t xml:space="preserve">children we’ve been able to support through Compassion and </w:t>
      </w:r>
      <w:r w:rsidRPr="005F58A3">
        <w:rPr>
          <w:i/>
          <w:color w:val="FF0000"/>
          <w:sz w:val="20"/>
          <w:szCs w:val="20"/>
        </w:rPr>
        <w:t>(mention other ministries to the poor)</w:t>
      </w:r>
      <w:r>
        <w:rPr>
          <w:sz w:val="20"/>
          <w:szCs w:val="20"/>
        </w:rPr>
        <w:t xml:space="preserve">. </w:t>
      </w:r>
      <w:r w:rsidRPr="005F58A3">
        <w:rPr>
          <w:sz w:val="20"/>
          <w:szCs w:val="20"/>
        </w:rPr>
        <w:t xml:space="preserve">Lord bless every one of them. </w:t>
      </w:r>
      <w:r>
        <w:rPr>
          <w:sz w:val="20"/>
          <w:szCs w:val="20"/>
        </w:rPr>
        <w:t>W</w:t>
      </w:r>
      <w:r w:rsidRPr="005F58A3">
        <w:rPr>
          <w:sz w:val="20"/>
          <w:szCs w:val="20"/>
        </w:rPr>
        <w:t xml:space="preserve">e thank you for the privilege to sleep each night in a comfortable bed, to have clean water at the turn of a tap, to have </w:t>
      </w:r>
      <w:r>
        <w:rPr>
          <w:sz w:val="20"/>
          <w:szCs w:val="20"/>
        </w:rPr>
        <w:t>three</w:t>
      </w:r>
      <w:r w:rsidRPr="005F58A3">
        <w:rPr>
          <w:sz w:val="20"/>
          <w:szCs w:val="20"/>
        </w:rPr>
        <w:t xml:space="preserve"> meals a day and a health service that l</w:t>
      </w:r>
      <w:r>
        <w:rPr>
          <w:sz w:val="20"/>
          <w:szCs w:val="20"/>
        </w:rPr>
        <w:t xml:space="preserve">ooks after us when we’re sick. </w:t>
      </w:r>
      <w:r w:rsidRPr="005F58A3">
        <w:rPr>
          <w:sz w:val="20"/>
          <w:szCs w:val="20"/>
        </w:rPr>
        <w:t xml:space="preserve">Lord never let us </w:t>
      </w:r>
      <w:proofErr w:type="gramStart"/>
      <w:r w:rsidRPr="005F58A3">
        <w:rPr>
          <w:sz w:val="20"/>
          <w:szCs w:val="20"/>
        </w:rPr>
        <w:t>be</w:t>
      </w:r>
      <w:proofErr w:type="gramEnd"/>
      <w:r w:rsidRPr="005F58A3">
        <w:rPr>
          <w:sz w:val="20"/>
          <w:szCs w:val="20"/>
        </w:rPr>
        <w:t xml:space="preserve"> so comfortable that we assume everyone is a</w:t>
      </w:r>
      <w:r>
        <w:rPr>
          <w:sz w:val="20"/>
          <w:szCs w:val="20"/>
        </w:rPr>
        <w:t>s</w:t>
      </w:r>
      <w:r w:rsidRPr="005F58A3">
        <w:rPr>
          <w:sz w:val="20"/>
          <w:szCs w:val="20"/>
        </w:rPr>
        <w:t xml:space="preserve"> fortunate as we are. </w:t>
      </w:r>
      <w:r>
        <w:rPr>
          <w:sz w:val="20"/>
          <w:szCs w:val="20"/>
        </w:rPr>
        <w:t>E</w:t>
      </w:r>
      <w:r w:rsidRPr="005F58A3">
        <w:rPr>
          <w:sz w:val="20"/>
          <w:szCs w:val="20"/>
        </w:rPr>
        <w:t>xpand our understanding of the needs in this world and our capacity to show compassion to the l</w:t>
      </w:r>
      <w:r>
        <w:rPr>
          <w:sz w:val="20"/>
          <w:szCs w:val="20"/>
        </w:rPr>
        <w:t xml:space="preserve">east, the lost and the lonely. </w:t>
      </w:r>
      <w:r w:rsidRPr="005F58A3">
        <w:rPr>
          <w:sz w:val="20"/>
          <w:szCs w:val="20"/>
        </w:rPr>
        <w:t>Show us where and how we can do more for you.</w:t>
      </w:r>
      <w:r>
        <w:rPr>
          <w:sz w:val="20"/>
          <w:szCs w:val="20"/>
        </w:rPr>
        <w:t xml:space="preserve"> </w:t>
      </w:r>
      <w:r w:rsidRPr="005F58A3">
        <w:rPr>
          <w:sz w:val="20"/>
          <w:szCs w:val="20"/>
        </w:rPr>
        <w:t>Amen</w:t>
      </w:r>
      <w:r>
        <w:rPr>
          <w:sz w:val="20"/>
          <w:szCs w:val="20"/>
        </w:rPr>
        <w:t>.”</w:t>
      </w:r>
    </w:p>
    <w:p w:rsidR="005F5F65" w:rsidRPr="005F58A3" w:rsidRDefault="005F5F65" w:rsidP="005F5F65">
      <w:pPr>
        <w:spacing w:before="100" w:beforeAutospacing="1" w:after="100" w:afterAutospacing="1" w:line="240" w:lineRule="auto"/>
        <w:contextualSpacing/>
        <w:rPr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BC10D2" w:rsidRDefault="00BC10D2"/>
    <w:sectPr w:rsidR="00BC10D2" w:rsidSect="00BC10D2">
      <w:headerReference w:type="default" r:id="rId9"/>
      <w:footerReference w:type="default" r:id="rId10"/>
      <w:pgSz w:w="11899" w:h="16838"/>
      <w:pgMar w:top="720" w:right="720" w:bottom="720" w:left="720" w:header="1701" w:footer="17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C8F" w:rsidRDefault="00C60C8F">
      <w:pPr>
        <w:spacing w:after="0" w:line="240" w:lineRule="auto"/>
      </w:pPr>
      <w:r>
        <w:separator/>
      </w:r>
    </w:p>
  </w:endnote>
  <w:endnote w:type="continuationSeparator" w:id="0">
    <w:p w:rsidR="00C60C8F" w:rsidRDefault="00C60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0D2" w:rsidRDefault="00C60C8F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59040" cy="1137920"/>
          <wp:effectExtent l="0" t="0" r="3810" b="5080"/>
          <wp:wrapNone/>
          <wp:docPr id="4" name="Picture 4" descr="Portrait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ortrait_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C8F" w:rsidRDefault="00C60C8F">
      <w:pPr>
        <w:spacing w:after="0" w:line="240" w:lineRule="auto"/>
      </w:pPr>
      <w:r>
        <w:separator/>
      </w:r>
    </w:p>
  </w:footnote>
  <w:footnote w:type="continuationSeparator" w:id="0">
    <w:p w:rsidR="00C60C8F" w:rsidRDefault="00C60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90F" w:rsidRDefault="00C60C8F" w:rsidP="00BC10D2">
    <w:pPr>
      <w:pStyle w:val="Header"/>
      <w:tabs>
        <w:tab w:val="clear" w:pos="8640"/>
      </w:tabs>
    </w:pPr>
    <w:r>
      <w:tab/>
    </w: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9040" cy="985520"/>
          <wp:effectExtent l="0" t="0" r="3810" b="5080"/>
          <wp:wrapNone/>
          <wp:docPr id="1" name="Picture 3" descr="Portrait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ortrait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C507D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28EA9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79A3C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17251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A4A25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BE6A6E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E4625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EA04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9E0A5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B7E37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AF6CD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5C540C4"/>
    <w:multiLevelType w:val="hybridMultilevel"/>
    <w:tmpl w:val="DD628D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6C3205"/>
    <w:multiLevelType w:val="hybridMultilevel"/>
    <w:tmpl w:val="6C28BB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8F"/>
    <w:rsid w:val="005F5F65"/>
    <w:rsid w:val="009D4569"/>
    <w:rsid w:val="00BC10D2"/>
    <w:rsid w:val="00C60C8F"/>
    <w:rsid w:val="00D6576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60C8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5F5F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290F"/>
    <w:pPr>
      <w:tabs>
        <w:tab w:val="center" w:pos="4320"/>
        <w:tab w:val="right" w:pos="8640"/>
      </w:tabs>
      <w:spacing w:after="0" w:line="240" w:lineRule="auto"/>
    </w:pPr>
    <w:rPr>
      <w:rFonts w:ascii="Cambria" w:eastAsia="Cambria" w:hAnsi="Cambria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86290F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86290F"/>
    <w:pPr>
      <w:tabs>
        <w:tab w:val="center" w:pos="4320"/>
        <w:tab w:val="right" w:pos="8640"/>
      </w:tabs>
      <w:spacing w:after="0" w:line="240" w:lineRule="auto"/>
    </w:pPr>
    <w:rPr>
      <w:rFonts w:ascii="Cambria" w:eastAsia="Cambria" w:hAnsi="Cambria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6290F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C8F"/>
    <w:rPr>
      <w:rFonts w:ascii="Tahoma" w:eastAsia="Calibri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5F5F6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5F5F65"/>
  </w:style>
  <w:style w:type="character" w:customStyle="1" w:styleId="text">
    <w:name w:val="text"/>
    <w:basedOn w:val="DefaultParagraphFont"/>
    <w:rsid w:val="005F5F65"/>
  </w:style>
  <w:style w:type="paragraph" w:styleId="NormalWeb">
    <w:name w:val="Normal (Web)"/>
    <w:basedOn w:val="Normal"/>
    <w:uiPriority w:val="99"/>
    <w:semiHidden/>
    <w:unhideWhenUsed/>
    <w:rsid w:val="005F5F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F5F65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woj">
    <w:name w:val="woj"/>
    <w:basedOn w:val="DefaultParagraphFont"/>
    <w:rsid w:val="005F5F65"/>
  </w:style>
  <w:style w:type="character" w:customStyle="1" w:styleId="small-caps">
    <w:name w:val="small-caps"/>
    <w:basedOn w:val="DefaultParagraphFont"/>
    <w:rsid w:val="005F5F65"/>
  </w:style>
  <w:style w:type="paragraph" w:styleId="NoSpacing">
    <w:name w:val="No Spacing"/>
    <w:uiPriority w:val="1"/>
    <w:qFormat/>
    <w:rsid w:val="005F5F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60C8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5F5F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290F"/>
    <w:pPr>
      <w:tabs>
        <w:tab w:val="center" w:pos="4320"/>
        <w:tab w:val="right" w:pos="8640"/>
      </w:tabs>
      <w:spacing w:after="0" w:line="240" w:lineRule="auto"/>
    </w:pPr>
    <w:rPr>
      <w:rFonts w:ascii="Cambria" w:eastAsia="Cambria" w:hAnsi="Cambria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86290F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86290F"/>
    <w:pPr>
      <w:tabs>
        <w:tab w:val="center" w:pos="4320"/>
        <w:tab w:val="right" w:pos="8640"/>
      </w:tabs>
      <w:spacing w:after="0" w:line="240" w:lineRule="auto"/>
    </w:pPr>
    <w:rPr>
      <w:rFonts w:ascii="Cambria" w:eastAsia="Cambria" w:hAnsi="Cambria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6290F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C8F"/>
    <w:rPr>
      <w:rFonts w:ascii="Tahoma" w:eastAsia="Calibri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5F5F6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5F5F65"/>
  </w:style>
  <w:style w:type="character" w:customStyle="1" w:styleId="text">
    <w:name w:val="text"/>
    <w:basedOn w:val="DefaultParagraphFont"/>
    <w:rsid w:val="005F5F65"/>
  </w:style>
  <w:style w:type="paragraph" w:styleId="NormalWeb">
    <w:name w:val="Normal (Web)"/>
    <w:basedOn w:val="Normal"/>
    <w:uiPriority w:val="99"/>
    <w:semiHidden/>
    <w:unhideWhenUsed/>
    <w:rsid w:val="005F5F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F5F65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woj">
    <w:name w:val="woj"/>
    <w:basedOn w:val="DefaultParagraphFont"/>
    <w:rsid w:val="005F5F65"/>
  </w:style>
  <w:style w:type="character" w:customStyle="1" w:styleId="small-caps">
    <w:name w:val="small-caps"/>
    <w:basedOn w:val="DefaultParagraphFont"/>
    <w:rsid w:val="005F5F65"/>
  </w:style>
  <w:style w:type="paragraph" w:styleId="NoSpacing">
    <w:name w:val="No Spacing"/>
    <w:uiPriority w:val="1"/>
    <w:qFormat/>
    <w:rsid w:val="005F5F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passage/?search=james+2&amp;version=NIV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urphy\AppData\Local\Microsoft\Windows\Temporary%20Internet%20Files\Content.Outlook\523XR53I\Celebration%20Sunday_A4%20Portrait_110915%20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Celebration Sunday_A4 Portrait_110915 (2)</Template>
  <TotalTime>0</TotalTime>
  <Pages>4</Pages>
  <Words>1743</Words>
  <Characters>7920</Characters>
  <Application>Microsoft Office Word</Application>
  <DocSecurity>0</DocSecurity>
  <Lines>66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Links>
    <vt:vector size="12" baseType="variant">
      <vt:variant>
        <vt:i4>6422581</vt:i4>
      </vt:variant>
      <vt:variant>
        <vt:i4>-1</vt:i4>
      </vt:variant>
      <vt:variant>
        <vt:i4>1027</vt:i4>
      </vt:variant>
      <vt:variant>
        <vt:i4>1</vt:i4>
      </vt:variant>
      <vt:variant>
        <vt:lpwstr>Portrait_Header</vt:lpwstr>
      </vt:variant>
      <vt:variant>
        <vt:lpwstr/>
      </vt:variant>
      <vt:variant>
        <vt:i4>6422575</vt:i4>
      </vt:variant>
      <vt:variant>
        <vt:i4>-1</vt:i4>
      </vt:variant>
      <vt:variant>
        <vt:i4>1028</vt:i4>
      </vt:variant>
      <vt:variant>
        <vt:i4>1</vt:i4>
      </vt:variant>
      <vt:variant>
        <vt:lpwstr>Portrait_Footer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rmurphy</dc:creator>
  <cp:lastModifiedBy>rmurphy</cp:lastModifiedBy>
  <cp:revision>3</cp:revision>
  <dcterms:created xsi:type="dcterms:W3CDTF">2015-09-11T13:08:00Z</dcterms:created>
  <dcterms:modified xsi:type="dcterms:W3CDTF">2015-09-14T10:07:00Z</dcterms:modified>
</cp:coreProperties>
</file>